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260E1" w:rsidRDefault="005C5777">
      <w:r>
        <w:t>Chapter 5: Measuring a Nation’s Income</w:t>
      </w:r>
    </w:p>
    <w:p w:rsidR="005C5777" w:rsidRDefault="005C5777">
      <w:r>
        <w:rPr>
          <w:noProof/>
        </w:rPr>
        <w:drawing>
          <wp:anchor distT="0" distB="0" distL="114300" distR="114300" simplePos="0" relativeHeight="251658240" behindDoc="0" locked="0" layoutInCell="1" allowOverlap="1">
            <wp:simplePos x="0" y="0"/>
            <wp:positionH relativeFrom="margin">
              <wp:posOffset>3212465</wp:posOffset>
            </wp:positionH>
            <wp:positionV relativeFrom="margin">
              <wp:posOffset>552450</wp:posOffset>
            </wp:positionV>
            <wp:extent cx="2805430" cy="243586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37787" t="13061" r="15037" b="14082"/>
                    <a:stretch>
                      <a:fillRect/>
                    </a:stretch>
                  </pic:blipFill>
                  <pic:spPr bwMode="auto">
                    <a:xfrm>
                      <a:off x="0" y="0"/>
                      <a:ext cx="2805430" cy="2435860"/>
                    </a:xfrm>
                    <a:prstGeom prst="rect">
                      <a:avLst/>
                    </a:prstGeom>
                    <a:noFill/>
                    <a:ln w="9525">
                      <a:noFill/>
                      <a:miter lim="800000"/>
                      <a:headEnd/>
                      <a:tailEnd/>
                    </a:ln>
                  </pic:spPr>
                </pic:pic>
              </a:graphicData>
            </a:graphic>
          </wp:anchor>
        </w:drawing>
      </w:r>
    </w:p>
    <w:p w:rsidR="005C5777" w:rsidRPr="005C5777" w:rsidRDefault="005C5777">
      <w:pPr>
        <w:rPr>
          <w:b/>
        </w:rPr>
      </w:pPr>
      <w:r w:rsidRPr="005C5777">
        <w:rPr>
          <w:b/>
        </w:rPr>
        <w:t>Macroeconomic Policy Challenges</w:t>
      </w:r>
    </w:p>
    <w:p w:rsidR="005C5777" w:rsidRDefault="005C5777" w:rsidP="005C5777">
      <w:pPr>
        <w:pStyle w:val="ListParagraph"/>
        <w:numPr>
          <w:ilvl w:val="0"/>
          <w:numId w:val="1"/>
        </w:numPr>
      </w:pPr>
      <w:r>
        <w:t>Decrease unemployment</w:t>
      </w:r>
    </w:p>
    <w:p w:rsidR="005C5777" w:rsidRDefault="005C5777" w:rsidP="005C5777">
      <w:pPr>
        <w:pStyle w:val="ListParagraph"/>
        <w:numPr>
          <w:ilvl w:val="0"/>
          <w:numId w:val="1"/>
        </w:numPr>
      </w:pPr>
      <w:r>
        <w:t>Stimulate economic growth (GDP per capita)</w:t>
      </w:r>
    </w:p>
    <w:p w:rsidR="005C5777" w:rsidRDefault="005C5777" w:rsidP="005C5777">
      <w:pPr>
        <w:pStyle w:val="ListParagraph"/>
        <w:numPr>
          <w:ilvl w:val="0"/>
          <w:numId w:val="1"/>
        </w:numPr>
      </w:pPr>
      <w:r>
        <w:t>Stabilize the economic cycle (mitigate fluctuations)</w:t>
      </w:r>
    </w:p>
    <w:p w:rsidR="005C5777" w:rsidRDefault="005C5777" w:rsidP="005C5777">
      <w:pPr>
        <w:pStyle w:val="ListParagraph"/>
        <w:numPr>
          <w:ilvl w:val="0"/>
          <w:numId w:val="1"/>
        </w:numPr>
      </w:pPr>
      <w:r>
        <w:t>Stabilize prices</w:t>
      </w:r>
    </w:p>
    <w:p w:rsidR="005C5777" w:rsidRDefault="005C5777" w:rsidP="005C5777">
      <w:pPr>
        <w:pStyle w:val="ListParagraph"/>
        <w:numPr>
          <w:ilvl w:val="0"/>
          <w:numId w:val="1"/>
        </w:numPr>
      </w:pPr>
      <w:r>
        <w:t>Reduce budgetary deficits</w:t>
      </w:r>
    </w:p>
    <w:p w:rsidR="005C5777" w:rsidRDefault="005C5777" w:rsidP="005C5777">
      <w:pPr>
        <w:pStyle w:val="ListParagraph"/>
        <w:numPr>
          <w:ilvl w:val="0"/>
          <w:numId w:val="1"/>
        </w:numPr>
      </w:pPr>
      <w:r>
        <w:t>Balance trade and capital flows</w:t>
      </w:r>
    </w:p>
    <w:p w:rsidR="005C5777" w:rsidRDefault="005C5777" w:rsidP="005C5777"/>
    <w:p w:rsidR="005C5777" w:rsidRPr="005C5777" w:rsidRDefault="005C5777" w:rsidP="005C5777">
      <w:pPr>
        <w:rPr>
          <w:b/>
        </w:rPr>
      </w:pPr>
      <w:r w:rsidRPr="005C5777">
        <w:rPr>
          <w:b/>
        </w:rPr>
        <w:t>Measuring a Nation’s Income</w:t>
      </w:r>
    </w:p>
    <w:p w:rsidR="005C5777" w:rsidRDefault="005C5777" w:rsidP="005C5777">
      <w:r>
        <w:t>Macroeconomics answers the following types of questions:</w:t>
      </w:r>
    </w:p>
    <w:p w:rsidR="005C5777" w:rsidRDefault="005C5777" w:rsidP="005C5777">
      <w:pPr>
        <w:pStyle w:val="ListParagraph"/>
        <w:numPr>
          <w:ilvl w:val="0"/>
          <w:numId w:val="2"/>
        </w:numPr>
      </w:pPr>
      <w:r>
        <w:t>Why is average income higher in some countries but lower in others?</w:t>
      </w:r>
    </w:p>
    <w:p w:rsidR="005C5777" w:rsidRDefault="005C5777" w:rsidP="005C5777">
      <w:pPr>
        <w:pStyle w:val="ListParagraph"/>
        <w:numPr>
          <w:ilvl w:val="0"/>
          <w:numId w:val="2"/>
        </w:numPr>
      </w:pPr>
      <w:r>
        <w:t>Why do prices rise rapidly during some time periods and are more stable during others?</w:t>
      </w:r>
    </w:p>
    <w:p w:rsidR="005C5777" w:rsidRDefault="005C5777" w:rsidP="005C5777">
      <w:pPr>
        <w:pStyle w:val="ListParagraph"/>
        <w:numPr>
          <w:ilvl w:val="0"/>
          <w:numId w:val="2"/>
        </w:numPr>
      </w:pPr>
      <w:r>
        <w:t>Why do production and employment expand in some years and contract in others?</w:t>
      </w:r>
    </w:p>
    <w:p w:rsidR="005C5777" w:rsidRDefault="005C5777" w:rsidP="005C5777">
      <w:pPr>
        <w:rPr>
          <w:b/>
        </w:rPr>
      </w:pPr>
      <w:r w:rsidRPr="005C5777">
        <w:rPr>
          <w:b/>
        </w:rPr>
        <w:t>GDP: Gross Domestic Product</w:t>
      </w:r>
    </w:p>
    <w:p w:rsidR="005C5777" w:rsidRPr="00853652" w:rsidRDefault="005C5777" w:rsidP="005C5777">
      <w:pPr>
        <w:rPr>
          <w:b/>
        </w:rPr>
      </w:pPr>
      <w:r w:rsidRPr="00853652">
        <w:rPr>
          <w:b/>
        </w:rPr>
        <w:t>GDP measures two things at once:</w:t>
      </w:r>
    </w:p>
    <w:p w:rsidR="005C5777" w:rsidRDefault="005C5777" w:rsidP="005C5777">
      <w:pPr>
        <w:pStyle w:val="ListParagraph"/>
        <w:numPr>
          <w:ilvl w:val="0"/>
          <w:numId w:val="3"/>
        </w:numPr>
      </w:pPr>
      <w:r>
        <w:t>The total income of everyone in the economy</w:t>
      </w:r>
    </w:p>
    <w:p w:rsidR="00475A58" w:rsidRPr="00B32B75" w:rsidRDefault="00475A58" w:rsidP="00B32B75">
      <w:pPr>
        <w:pStyle w:val="ListParagraph"/>
        <w:numPr>
          <w:ilvl w:val="0"/>
          <w:numId w:val="3"/>
        </w:numPr>
      </w:pPr>
      <w:r w:rsidRPr="00B32B75">
        <w:t>The total expenditure on the economy’s output of goods and services</w:t>
      </w:r>
    </w:p>
    <w:p w:rsidR="005C5777" w:rsidRDefault="00B32B75" w:rsidP="00B32B75">
      <w:r>
        <w:t>For an economy as a whole, income must equal expenditure because every transaction has a buyer and a seller. Every dollar spent by a buyer is a dollar earned by a seller.</w:t>
      </w:r>
    </w:p>
    <w:p w:rsidR="00B32B75" w:rsidRDefault="00B32B75" w:rsidP="00B32B75">
      <w:r>
        <w:t xml:space="preserve">GDP is a measure of an economy’s income and expenditure. It is the total market value of all final goods and services produced within a country in a given period of time. </w:t>
      </w:r>
      <w:r w:rsidR="00AE31E5">
        <w:t>It includes all items produced in the economy and sold legally in markets. Exclusions from GDP include items never sold in the market, such as home-grown vegetables, drugs, booze, and cigarettes.</w:t>
      </w:r>
      <w:r w:rsidR="00AE31E5">
        <w:tab/>
      </w:r>
    </w:p>
    <w:p w:rsidR="00AE31E5" w:rsidRDefault="00AE31E5" w:rsidP="00B32B75"/>
    <w:p w:rsidR="00AE31E5" w:rsidRPr="00853652" w:rsidRDefault="00AE31E5" w:rsidP="00B32B75">
      <w:pPr>
        <w:rPr>
          <w:b/>
        </w:rPr>
      </w:pPr>
      <w:r w:rsidRPr="00853652">
        <w:rPr>
          <w:b/>
        </w:rPr>
        <w:t>Measures of Income – GNP &amp; GDP</w:t>
      </w:r>
    </w:p>
    <w:p w:rsidR="00AE31E5" w:rsidRDefault="00AE31E5" w:rsidP="00AE31E5">
      <w:r w:rsidRPr="00853652">
        <w:rPr>
          <w:b/>
        </w:rPr>
        <w:t>Canadian GDP:</w:t>
      </w:r>
      <w:r>
        <w:t xml:space="preserve"> The total market value of all final goods and services produced within Canada by Canadians and non-Canadians in a given period of time.</w:t>
      </w:r>
    </w:p>
    <w:p w:rsidR="00475A58" w:rsidRPr="00AE31E5" w:rsidRDefault="00475A58" w:rsidP="00AE31E5">
      <w:r w:rsidRPr="00853652">
        <w:rPr>
          <w:b/>
        </w:rPr>
        <w:lastRenderedPageBreak/>
        <w:t>Canadian GNP</w:t>
      </w:r>
      <w:r w:rsidR="00AE31E5" w:rsidRPr="00853652">
        <w:rPr>
          <w:b/>
        </w:rPr>
        <w:t>:</w:t>
      </w:r>
      <w:r w:rsidR="00AE31E5">
        <w:t xml:space="preserve"> The total market value of all final goods and services produced by Canadians throughout the world in a given period of time.</w:t>
      </w:r>
    </w:p>
    <w:p w:rsidR="00AE31E5" w:rsidRDefault="00AE31E5" w:rsidP="00B32B75"/>
    <w:p w:rsidR="00AE31E5" w:rsidRPr="00AE31E5" w:rsidRDefault="00AE31E5" w:rsidP="00B32B75">
      <w:pPr>
        <w:rPr>
          <w:b/>
        </w:rPr>
      </w:pPr>
      <w:r w:rsidRPr="00AE31E5">
        <w:rPr>
          <w:b/>
        </w:rPr>
        <w:t>Calculating GDP: Income Method</w:t>
      </w:r>
    </w:p>
    <w:tbl>
      <w:tblPr>
        <w:tblW w:w="4374" w:type="dxa"/>
        <w:tblCellMar>
          <w:left w:w="0" w:type="dxa"/>
          <w:right w:w="0" w:type="dxa"/>
        </w:tblCellMar>
        <w:tblLook w:val="0600"/>
      </w:tblPr>
      <w:tblGrid>
        <w:gridCol w:w="4374"/>
      </w:tblGrid>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Wages and salaries</w:t>
            </w:r>
          </w:p>
        </w:tc>
      </w:tr>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 Corporate profits before taxes</w:t>
            </w:r>
          </w:p>
        </w:tc>
      </w:tr>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 Interest and dividend income</w:t>
            </w:r>
          </w:p>
        </w:tc>
      </w:tr>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 Net agricultural income</w:t>
            </w:r>
          </w:p>
        </w:tc>
      </w:tr>
      <w:tr w:rsidR="00AE31E5" w:rsidRPr="00AE31E5" w:rsidTr="00AC1F1D">
        <w:trPr>
          <w:trHeight w:val="269"/>
        </w:trPr>
        <w:tc>
          <w:tcPr>
            <w:tcW w:w="43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 Net income of unincorporated non-farm businesses</w:t>
            </w:r>
          </w:p>
        </w:tc>
      </w:tr>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BCBC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 Net income at factor prices</w:t>
            </w:r>
          </w:p>
        </w:tc>
      </w:tr>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 Indirect taxes – subsidies</w:t>
            </w:r>
          </w:p>
        </w:tc>
      </w:tr>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 Depreciation of physical capital (D)</w:t>
            </w:r>
          </w:p>
        </w:tc>
      </w:tr>
      <w:tr w:rsidR="00AE31E5" w:rsidRPr="00AE31E5" w:rsidTr="00AC1F1D">
        <w:trPr>
          <w:trHeight w:val="185"/>
        </w:trPr>
        <w:tc>
          <w:tcPr>
            <w:tcW w:w="4374" w:type="dxa"/>
            <w:tcBorders>
              <w:top w:val="single" w:sz="8" w:space="0" w:color="000000"/>
              <w:left w:val="single" w:sz="8" w:space="0" w:color="000000"/>
              <w:bottom w:val="single" w:sz="8" w:space="0" w:color="000000"/>
              <w:right w:val="single" w:sz="8" w:space="0" w:color="000000"/>
            </w:tcBorders>
            <w:shd w:val="clear" w:color="auto" w:fill="FF66FF"/>
            <w:tcMar>
              <w:top w:w="72" w:type="dxa"/>
              <w:left w:w="144" w:type="dxa"/>
              <w:bottom w:w="72" w:type="dxa"/>
              <w:right w:w="144" w:type="dxa"/>
            </w:tcMar>
            <w:hideMark/>
          </w:tcPr>
          <w:p w:rsidR="00475A58" w:rsidRPr="00AC1F1D" w:rsidRDefault="00AE31E5" w:rsidP="00AE31E5">
            <w:pPr>
              <w:spacing w:line="240" w:lineRule="auto"/>
              <w:rPr>
                <w:sz w:val="18"/>
                <w:szCs w:val="18"/>
              </w:rPr>
            </w:pPr>
            <w:r w:rsidRPr="00AC1F1D">
              <w:rPr>
                <w:bCs/>
                <w:sz w:val="18"/>
                <w:szCs w:val="18"/>
                <w:lang w:val="en-CA"/>
              </w:rPr>
              <w:t>Gross Domestic Product (GDP)</w:t>
            </w:r>
          </w:p>
        </w:tc>
      </w:tr>
    </w:tbl>
    <w:p w:rsidR="00AE31E5" w:rsidRDefault="00AE31E5" w:rsidP="00B32B75"/>
    <w:p w:rsidR="00AC1F1D" w:rsidRPr="00AC1F1D" w:rsidRDefault="00AC1F1D" w:rsidP="00B32B75">
      <w:pPr>
        <w:rPr>
          <w:b/>
        </w:rPr>
      </w:pPr>
      <w:r w:rsidRPr="00AC1F1D">
        <w:rPr>
          <w:b/>
        </w:rPr>
        <w:t>More Income Measures</w:t>
      </w:r>
    </w:p>
    <w:tbl>
      <w:tblPr>
        <w:tblW w:w="6760" w:type="dxa"/>
        <w:tblCellMar>
          <w:left w:w="0" w:type="dxa"/>
          <w:right w:w="0" w:type="dxa"/>
        </w:tblCellMar>
        <w:tblLook w:val="0600"/>
      </w:tblPr>
      <w:tblGrid>
        <w:gridCol w:w="6760"/>
      </w:tblGrid>
      <w:tr w:rsidR="00AC1F1D" w:rsidRPr="00AC1F1D" w:rsidTr="00AC1F1D">
        <w:trPr>
          <w:trHeight w:val="350"/>
        </w:trPr>
        <w:tc>
          <w:tcPr>
            <w:tcW w:w="6760" w:type="dxa"/>
            <w:tcBorders>
              <w:top w:val="single" w:sz="18" w:space="0" w:color="000000"/>
              <w:left w:val="single" w:sz="18" w:space="0" w:color="000000"/>
              <w:bottom w:val="single" w:sz="8" w:space="0" w:color="000000"/>
              <w:right w:val="single" w:sz="18" w:space="0" w:color="000000"/>
            </w:tcBorders>
            <w:shd w:val="clear" w:color="auto" w:fill="4F81BD"/>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GDP (Gross Domestic Product)</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FFFFFF"/>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xml:space="preserve">- </w:t>
            </w:r>
            <w:r w:rsidR="00475A58" w:rsidRPr="00AC1F1D">
              <w:rPr>
                <w:bCs/>
                <w:sz w:val="18"/>
                <w:szCs w:val="18"/>
                <w:lang w:val="en-CA"/>
              </w:rPr>
              <w:t xml:space="preserve">Depreciation of capital goods </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4F81BD"/>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NDP (Net Domestic Product)</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FFFFFF"/>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xml:space="preserve">- (Indirect Taxes less Subsidies) </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4F81BD"/>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Net Income at Factor Prices</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FFFFFF"/>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Corporate Income Taxes</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FFFFFF"/>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Undistributed Corporate Profits (to shareholders)</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FFFFFF"/>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Government Transfer Payments To Persons</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4F81BD"/>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lastRenderedPageBreak/>
              <w:t>= Personal Income</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FFFFFF"/>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Personal Income Taxes</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4F81BD"/>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t xml:space="preserve">= Personal Disposable Income </w:t>
            </w:r>
          </w:p>
        </w:tc>
      </w:tr>
      <w:tr w:rsidR="00AC1F1D" w:rsidRPr="00AC1F1D" w:rsidTr="00AC1F1D">
        <w:trPr>
          <w:trHeight w:val="350"/>
        </w:trPr>
        <w:tc>
          <w:tcPr>
            <w:tcW w:w="6760" w:type="dxa"/>
            <w:tcBorders>
              <w:top w:val="single" w:sz="8" w:space="0" w:color="000000"/>
              <w:left w:val="single" w:sz="18" w:space="0" w:color="000000"/>
              <w:bottom w:val="single" w:sz="8" w:space="0" w:color="000000"/>
              <w:right w:val="single" w:sz="18" w:space="0" w:color="000000"/>
            </w:tcBorders>
            <w:shd w:val="clear" w:color="auto" w:fill="FFFFFF"/>
            <w:tcMar>
              <w:top w:w="39" w:type="dxa"/>
              <w:left w:w="79" w:type="dxa"/>
              <w:bottom w:w="39" w:type="dxa"/>
              <w:right w:w="79" w:type="dxa"/>
            </w:tcMar>
            <w:hideMark/>
          </w:tcPr>
          <w:p w:rsidR="00475A58" w:rsidRPr="00AC1F1D" w:rsidRDefault="00AC1F1D" w:rsidP="00AC1F1D">
            <w:pPr>
              <w:rPr>
                <w:sz w:val="18"/>
                <w:szCs w:val="18"/>
              </w:rPr>
            </w:pPr>
            <w:r w:rsidRPr="00AC1F1D">
              <w:rPr>
                <w:bCs/>
                <w:sz w:val="18"/>
                <w:szCs w:val="18"/>
                <w:lang w:val="en-CA"/>
              </w:rPr>
              <w:sym w:font="Wingdings" w:char="00E8"/>
            </w:r>
            <w:r w:rsidRPr="00AC1F1D">
              <w:rPr>
                <w:bCs/>
                <w:sz w:val="18"/>
                <w:szCs w:val="18"/>
                <w:lang w:val="en-CA"/>
              </w:rPr>
              <w:t xml:space="preserve"> Consumption (C) + Savings (S)</w:t>
            </w:r>
          </w:p>
        </w:tc>
      </w:tr>
    </w:tbl>
    <w:p w:rsidR="00AC1F1D" w:rsidRDefault="00AC1F1D" w:rsidP="00B32B75"/>
    <w:p w:rsidR="00AC1F1D" w:rsidRPr="00AC1F1D" w:rsidRDefault="00AC1F1D" w:rsidP="00B32B75">
      <w:pPr>
        <w:rPr>
          <w:b/>
        </w:rPr>
      </w:pPr>
      <w:r w:rsidRPr="00AC1F1D">
        <w:rPr>
          <w:b/>
        </w:rPr>
        <w:t>Calculating GDP: Expense Method</w:t>
      </w:r>
    </w:p>
    <w:tbl>
      <w:tblPr>
        <w:tblW w:w="4920" w:type="dxa"/>
        <w:tblCellMar>
          <w:left w:w="0" w:type="dxa"/>
          <w:right w:w="0" w:type="dxa"/>
        </w:tblCellMar>
        <w:tblLook w:val="0600"/>
      </w:tblPr>
      <w:tblGrid>
        <w:gridCol w:w="4920"/>
      </w:tblGrid>
      <w:tr w:rsidR="00AC1F1D" w:rsidRPr="00AC1F1D" w:rsidTr="00AC1F1D">
        <w:trPr>
          <w:trHeight w:val="402"/>
        </w:trPr>
        <w:tc>
          <w:tcPr>
            <w:tcW w:w="4920" w:type="dxa"/>
            <w:tcBorders>
              <w:top w:val="single" w:sz="8" w:space="0" w:color="000000"/>
              <w:left w:val="single" w:sz="8" w:space="0" w:color="000000"/>
              <w:bottom w:val="single" w:sz="8" w:space="0" w:color="000000"/>
              <w:right w:val="single" w:sz="8" w:space="0" w:color="000000"/>
            </w:tcBorders>
            <w:shd w:val="clear" w:color="auto" w:fill="FFFF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Personal consumption (C)</w:t>
            </w:r>
          </w:p>
        </w:tc>
      </w:tr>
      <w:tr w:rsidR="00AC1F1D" w:rsidRPr="00AC1F1D" w:rsidTr="00AC1F1D">
        <w:trPr>
          <w:trHeight w:val="402"/>
        </w:trPr>
        <w:tc>
          <w:tcPr>
            <w:tcW w:w="4920" w:type="dxa"/>
            <w:tcBorders>
              <w:top w:val="single" w:sz="8" w:space="0" w:color="000000"/>
              <w:left w:val="single" w:sz="8" w:space="0" w:color="000000"/>
              <w:bottom w:val="single" w:sz="8" w:space="0" w:color="000000"/>
              <w:right w:val="single" w:sz="8" w:space="0" w:color="000000"/>
            </w:tcBorders>
            <w:shd w:val="clear" w:color="auto" w:fill="FFFF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 Investment (equipment , etc) (I)</w:t>
            </w:r>
          </w:p>
        </w:tc>
      </w:tr>
      <w:tr w:rsidR="00AC1F1D" w:rsidRPr="00AC1F1D" w:rsidTr="00AC1F1D">
        <w:trPr>
          <w:trHeight w:val="402"/>
        </w:trPr>
        <w:tc>
          <w:tcPr>
            <w:tcW w:w="4920" w:type="dxa"/>
            <w:tcBorders>
              <w:top w:val="single" w:sz="8" w:space="0" w:color="000000"/>
              <w:left w:val="single" w:sz="8" w:space="0" w:color="000000"/>
              <w:bottom w:val="single" w:sz="8" w:space="0" w:color="000000"/>
              <w:right w:val="single" w:sz="8" w:space="0" w:color="000000"/>
            </w:tcBorders>
            <w:shd w:val="clear" w:color="auto" w:fill="FFFF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 Government (G)</w:t>
            </w:r>
          </w:p>
        </w:tc>
      </w:tr>
      <w:tr w:rsidR="00AC1F1D" w:rsidRPr="00AC1F1D" w:rsidTr="00AC1F1D">
        <w:trPr>
          <w:trHeight w:val="402"/>
        </w:trPr>
        <w:tc>
          <w:tcPr>
            <w:tcW w:w="4920" w:type="dxa"/>
            <w:tcBorders>
              <w:top w:val="single" w:sz="8" w:space="0" w:color="000000"/>
              <w:left w:val="single" w:sz="8" w:space="0" w:color="000000"/>
              <w:bottom w:val="single" w:sz="8" w:space="0" w:color="000000"/>
              <w:right w:val="single" w:sz="8" w:space="0" w:color="000000"/>
            </w:tcBorders>
            <w:shd w:val="clear" w:color="auto" w:fill="FFFF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 Canadian Exports (X)</w:t>
            </w:r>
          </w:p>
        </w:tc>
      </w:tr>
      <w:tr w:rsidR="00AC1F1D" w:rsidRPr="00AC1F1D" w:rsidTr="00AC1F1D">
        <w:trPr>
          <w:trHeight w:val="585"/>
        </w:trPr>
        <w:tc>
          <w:tcPr>
            <w:tcW w:w="4920" w:type="dxa"/>
            <w:tcBorders>
              <w:top w:val="single" w:sz="8" w:space="0" w:color="000000"/>
              <w:left w:val="single" w:sz="8" w:space="0" w:color="000000"/>
              <w:bottom w:val="single" w:sz="8" w:space="0" w:color="000000"/>
              <w:right w:val="single" w:sz="8" w:space="0" w:color="000000"/>
            </w:tcBorders>
            <w:shd w:val="clear" w:color="auto" w:fill="FFFF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 Canadian Imports (M)</w:t>
            </w:r>
          </w:p>
        </w:tc>
      </w:tr>
      <w:tr w:rsidR="00AC1F1D" w:rsidRPr="00AC1F1D" w:rsidTr="00AC1F1D">
        <w:trPr>
          <w:trHeight w:val="402"/>
        </w:trPr>
        <w:tc>
          <w:tcPr>
            <w:tcW w:w="4920" w:type="dxa"/>
            <w:tcBorders>
              <w:top w:val="single" w:sz="8" w:space="0" w:color="000000"/>
              <w:left w:val="single" w:sz="8" w:space="0" w:color="000000"/>
              <w:bottom w:val="single" w:sz="8" w:space="0" w:color="000000"/>
              <w:right w:val="single" w:sz="8" w:space="0" w:color="000000"/>
            </w:tcBorders>
            <w:shd w:val="clear" w:color="auto" w:fill="BCBC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 xml:space="preserve">= Gross domestic Product (GDP) </w:t>
            </w:r>
          </w:p>
        </w:tc>
      </w:tr>
      <w:tr w:rsidR="00AC1F1D" w:rsidRPr="00AC1F1D" w:rsidTr="00AC1F1D">
        <w:trPr>
          <w:trHeight w:val="402"/>
        </w:trPr>
        <w:tc>
          <w:tcPr>
            <w:tcW w:w="4920" w:type="dxa"/>
            <w:tcBorders>
              <w:top w:val="single" w:sz="8" w:space="0" w:color="000000"/>
              <w:left w:val="single" w:sz="8" w:space="0" w:color="000000"/>
              <w:bottom w:val="single" w:sz="8" w:space="0" w:color="000000"/>
              <w:right w:val="single" w:sz="8" w:space="0" w:color="000000"/>
            </w:tcBorders>
            <w:shd w:val="clear" w:color="auto" w:fill="FFFF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 Depreciation (D)</w:t>
            </w:r>
          </w:p>
        </w:tc>
      </w:tr>
      <w:tr w:rsidR="00AC1F1D" w:rsidRPr="00AC1F1D" w:rsidTr="00AC1F1D">
        <w:trPr>
          <w:trHeight w:val="402"/>
        </w:trPr>
        <w:tc>
          <w:tcPr>
            <w:tcW w:w="4920" w:type="dxa"/>
            <w:tcBorders>
              <w:top w:val="single" w:sz="8" w:space="0" w:color="000000"/>
              <w:left w:val="single" w:sz="8" w:space="0" w:color="000000"/>
              <w:bottom w:val="single" w:sz="8" w:space="0" w:color="000000"/>
              <w:right w:val="single" w:sz="8" w:space="0" w:color="000000"/>
            </w:tcBorders>
            <w:shd w:val="clear" w:color="auto" w:fill="FF66FF"/>
            <w:tcMar>
              <w:top w:w="40" w:type="dxa"/>
              <w:left w:w="80" w:type="dxa"/>
              <w:bottom w:w="40" w:type="dxa"/>
              <w:right w:w="80" w:type="dxa"/>
            </w:tcMar>
            <w:hideMark/>
          </w:tcPr>
          <w:p w:rsidR="00475A58" w:rsidRPr="00AC1F1D" w:rsidRDefault="00AC1F1D" w:rsidP="00AC1F1D">
            <w:pPr>
              <w:rPr>
                <w:sz w:val="18"/>
                <w:szCs w:val="18"/>
              </w:rPr>
            </w:pPr>
            <w:r w:rsidRPr="00AC1F1D">
              <w:rPr>
                <w:bCs/>
                <w:sz w:val="18"/>
                <w:szCs w:val="18"/>
                <w:lang w:val="en-CA"/>
              </w:rPr>
              <w:t>Net Domestic Product (NDP)</w:t>
            </w:r>
          </w:p>
        </w:tc>
      </w:tr>
    </w:tbl>
    <w:p w:rsidR="00AC1F1D" w:rsidRDefault="00AC1F1D" w:rsidP="00B32B75"/>
    <w:p w:rsidR="00AC1F1D" w:rsidRPr="00AC1F1D" w:rsidRDefault="00AC1F1D" w:rsidP="00B32B75">
      <w:pPr>
        <w:rPr>
          <w:b/>
        </w:rPr>
      </w:pPr>
      <w:r w:rsidRPr="00AC1F1D">
        <w:rPr>
          <w:b/>
        </w:rPr>
        <w:t>Economic Growth</w:t>
      </w:r>
    </w:p>
    <w:p w:rsidR="00AC1F1D" w:rsidRDefault="00AC1F1D" w:rsidP="00B32B75">
      <w:r>
        <w:t>Every business cycle has two phases, recession and expansion, and two turning points, peak and trough.</w:t>
      </w:r>
    </w:p>
    <w:p w:rsidR="00AC1F1D" w:rsidRDefault="00AC1F1D" w:rsidP="00AC1F1D">
      <w:pPr>
        <w:pStyle w:val="ListParagraph"/>
        <w:numPr>
          <w:ilvl w:val="0"/>
          <w:numId w:val="10"/>
        </w:numPr>
      </w:pPr>
      <w:r>
        <w:t>The recession is a period during which real GDP decreases for at least two successive quarters.</w:t>
      </w:r>
    </w:p>
    <w:p w:rsidR="00AC1F1D" w:rsidRDefault="00AC1F1D" w:rsidP="00AC1F1D">
      <w:pPr>
        <w:pStyle w:val="ListParagraph"/>
        <w:numPr>
          <w:ilvl w:val="0"/>
          <w:numId w:val="10"/>
        </w:numPr>
      </w:pPr>
      <w:r>
        <w:t>The expansion is a period during which real GDP increases.</w:t>
      </w:r>
    </w:p>
    <w:p w:rsidR="00AC1F1D" w:rsidRDefault="00AC1F1D" w:rsidP="00B32B75">
      <w:pPr>
        <w:rPr>
          <w:b/>
        </w:rPr>
      </w:pPr>
      <w:r w:rsidRPr="00AC1F1D">
        <w:rPr>
          <w:b/>
        </w:rPr>
        <w:t>Benefits &amp; Costs of Economic Growth</w:t>
      </w:r>
    </w:p>
    <w:p w:rsidR="00AC1F1D" w:rsidRDefault="00AC1F1D" w:rsidP="00B32B75">
      <w:r w:rsidRPr="00AC1F1D">
        <w:rPr>
          <w:b/>
        </w:rPr>
        <w:t>Benefits of long-term economic growth:</w:t>
      </w:r>
      <w:r w:rsidRPr="00AC1F1D">
        <w:t xml:space="preserve"> Expanded consumption possibilities, such as more health care for the poor and elderly, more research on cancer and AIDS, more space exploration, better roads, more and better housing, and cleaner environment</w:t>
      </w:r>
      <w:r>
        <w:t>.</w:t>
      </w:r>
    </w:p>
    <w:p w:rsidR="006B19F2" w:rsidRDefault="006B19F2" w:rsidP="00B32B75">
      <w:r w:rsidRPr="006B19F2">
        <w:rPr>
          <w:b/>
        </w:rPr>
        <w:t xml:space="preserve"> Costs of economic growth: Foregone</w:t>
      </w:r>
      <w:r>
        <w:t xml:space="preserve"> consumption in the present, more rapid depletion of nonrenewable natural resources, and more frequent job changes</w:t>
      </w:r>
    </w:p>
    <w:p w:rsidR="006B19F2" w:rsidRDefault="006B19F2" w:rsidP="00B32B75"/>
    <w:p w:rsidR="006B19F2" w:rsidRPr="00853652" w:rsidRDefault="006B19F2" w:rsidP="00B32B75">
      <w:pPr>
        <w:rPr>
          <w:b/>
        </w:rPr>
      </w:pPr>
      <w:r w:rsidRPr="00853652">
        <w:rPr>
          <w:b/>
        </w:rPr>
        <w:lastRenderedPageBreak/>
        <w:t>Components of GDP</w:t>
      </w:r>
    </w:p>
    <w:p w:rsidR="006B19F2" w:rsidRDefault="006B19F2" w:rsidP="006B19F2">
      <w:r>
        <w:t>GDP (Y) = Consumption expenditures (C) + Investment expenditures (I) + Government expenditures (G) + Net exports (NX) [Exports (X) – Imports (M)]</w:t>
      </w:r>
    </w:p>
    <w:p w:rsidR="006B19F2" w:rsidRDefault="006B19F2" w:rsidP="006B19F2">
      <w:r>
        <w:t>Therefore, Y = C + I + G + NX</w:t>
      </w:r>
    </w:p>
    <w:p w:rsidR="006B19F2" w:rsidRDefault="006B19F2" w:rsidP="00B32B75"/>
    <w:p w:rsidR="0058096E" w:rsidRDefault="0058096E" w:rsidP="00B32B75">
      <w:r w:rsidRPr="000B3FB1">
        <w:rPr>
          <w:b/>
        </w:rPr>
        <w:t>Consumption (C):</w:t>
      </w:r>
      <w:r>
        <w:t xml:space="preserve"> Spending by households on goods and services, with the exception of purchases of new housing.</w:t>
      </w:r>
    </w:p>
    <w:p w:rsidR="0058096E" w:rsidRDefault="0058096E" w:rsidP="00B32B75">
      <w:r w:rsidRPr="000B3FB1">
        <w:rPr>
          <w:b/>
        </w:rPr>
        <w:t>Investment (I):</w:t>
      </w:r>
      <w:r>
        <w:t xml:space="preserve"> Spending on capital equipment, inventories, and structures, including new housing.</w:t>
      </w:r>
    </w:p>
    <w:p w:rsidR="0058096E" w:rsidRDefault="0058096E" w:rsidP="00B32B75">
      <w:r w:rsidRPr="000B3FB1">
        <w:rPr>
          <w:b/>
        </w:rPr>
        <w:t>Government purchases (G):</w:t>
      </w:r>
      <w:r>
        <w:t xml:space="preserve"> Spending on goods and services by local, state, and federal governments. This excludes transfer payments because they are not made in exchange for currently produced goods or services.</w:t>
      </w:r>
    </w:p>
    <w:p w:rsidR="0058096E" w:rsidRPr="00853652" w:rsidRDefault="001F7470" w:rsidP="00B32B75">
      <w:pPr>
        <w:rPr>
          <w:b/>
          <w:lang w:val="fr-CA"/>
        </w:rPr>
      </w:pPr>
      <w:r w:rsidRPr="00853652">
        <w:rPr>
          <w:b/>
          <w:lang w:val="fr-CA"/>
        </w:rPr>
        <w:t>Nominal &amp; Real GDP</w:t>
      </w:r>
    </w:p>
    <w:p w:rsidR="001F7470" w:rsidRPr="001F7470" w:rsidRDefault="001F7470" w:rsidP="001F7470">
      <w:pPr>
        <w:pStyle w:val="ListParagraph"/>
        <w:numPr>
          <w:ilvl w:val="0"/>
          <w:numId w:val="10"/>
        </w:numPr>
        <w:rPr>
          <w:lang w:val="fr-CA"/>
        </w:rPr>
      </w:pPr>
      <w:r>
        <w:rPr>
          <w:lang w:val="fr-CA"/>
        </w:rPr>
        <w:t xml:space="preserve">GDP </w:t>
      </w:r>
      <w:r>
        <w:t>generally increases over time</w:t>
      </w:r>
    </w:p>
    <w:p w:rsidR="001F7470" w:rsidRDefault="001F7470" w:rsidP="001F7470">
      <w:pPr>
        <w:pStyle w:val="ListParagraph"/>
        <w:numPr>
          <w:ilvl w:val="0"/>
          <w:numId w:val="10"/>
        </w:numPr>
      </w:pPr>
      <w:r>
        <w:t xml:space="preserve">An increase in actual or current GDP can result from: </w:t>
      </w:r>
    </w:p>
    <w:p w:rsidR="001F7470" w:rsidRDefault="001F7470" w:rsidP="001F7470">
      <w:pPr>
        <w:pStyle w:val="ListParagraph"/>
        <w:numPr>
          <w:ilvl w:val="1"/>
          <w:numId w:val="10"/>
        </w:numPr>
      </w:pPr>
      <w:r>
        <w:t xml:space="preserve">Increased outputs of goods and services </w:t>
      </w:r>
    </w:p>
    <w:p w:rsidR="001F7470" w:rsidRDefault="001F7470" w:rsidP="001F7470">
      <w:pPr>
        <w:pStyle w:val="ListParagraph"/>
        <w:numPr>
          <w:ilvl w:val="1"/>
          <w:numId w:val="10"/>
        </w:numPr>
      </w:pPr>
      <w:r>
        <w:t>Higher prices</w:t>
      </w:r>
    </w:p>
    <w:p w:rsidR="001F7470" w:rsidRPr="001F7470" w:rsidRDefault="001F7470" w:rsidP="001F7470">
      <w:pPr>
        <w:pStyle w:val="ListParagraph"/>
        <w:numPr>
          <w:ilvl w:val="0"/>
          <w:numId w:val="10"/>
        </w:numPr>
      </w:pPr>
      <w:r>
        <w:t>Real or constant-dollar GDP increases when the output of goods and services increases</w:t>
      </w:r>
    </w:p>
    <w:p w:rsidR="001F7470" w:rsidRDefault="001F7470" w:rsidP="00B32B75"/>
    <w:p w:rsidR="001F7470" w:rsidRPr="00853652" w:rsidRDefault="001F7470" w:rsidP="00B32B75">
      <w:pPr>
        <w:rPr>
          <w:b/>
        </w:rPr>
      </w:pPr>
      <w:r w:rsidRPr="00853652">
        <w:rPr>
          <w:b/>
        </w:rPr>
        <w:t>Saving (S) and Investment (I)</w:t>
      </w:r>
    </w:p>
    <w:p w:rsidR="001F7470" w:rsidRDefault="001F7470" w:rsidP="001F7470">
      <w:pPr>
        <w:pStyle w:val="ListParagraph"/>
        <w:numPr>
          <w:ilvl w:val="0"/>
          <w:numId w:val="10"/>
        </w:numPr>
      </w:pPr>
      <w:r w:rsidRPr="001F7470">
        <w:rPr>
          <w:b/>
        </w:rPr>
        <w:t>Saving:</w:t>
      </w:r>
      <w:r>
        <w:t xml:space="preserve"> Income remaining after consumption expenditures (flow variable)</w:t>
      </w:r>
    </w:p>
    <w:p w:rsidR="001F7470" w:rsidRDefault="001F7470" w:rsidP="001F7470">
      <w:pPr>
        <w:pStyle w:val="ListParagraph"/>
        <w:numPr>
          <w:ilvl w:val="0"/>
          <w:numId w:val="10"/>
        </w:numPr>
      </w:pPr>
      <w:r w:rsidRPr="001F7470">
        <w:rPr>
          <w:b/>
        </w:rPr>
        <w:t>Wealth:</w:t>
      </w:r>
      <w:r>
        <w:t xml:space="preserve"> Saving accumulated over time, measured at a point in time (stock variable)</w:t>
      </w:r>
    </w:p>
    <w:p w:rsidR="001F7470" w:rsidRDefault="001F7470" w:rsidP="001F7470">
      <w:pPr>
        <w:pStyle w:val="ListParagraph"/>
        <w:numPr>
          <w:ilvl w:val="0"/>
          <w:numId w:val="10"/>
        </w:numPr>
      </w:pPr>
      <w:r w:rsidRPr="001F7470">
        <w:rPr>
          <w:b/>
        </w:rPr>
        <w:t>Investment:</w:t>
      </w:r>
      <w:r>
        <w:t xml:space="preserve"> Purchases of productive capital (buildings, plant, machinery, and equipment) (flow variable)</w:t>
      </w:r>
    </w:p>
    <w:p w:rsidR="001F7470" w:rsidRDefault="001F7470" w:rsidP="001F7470">
      <w:pPr>
        <w:pStyle w:val="ListParagraph"/>
        <w:numPr>
          <w:ilvl w:val="0"/>
          <w:numId w:val="10"/>
        </w:numPr>
      </w:pPr>
      <w:r w:rsidRPr="001F7470">
        <w:rPr>
          <w:b/>
        </w:rPr>
        <w:t>Physical capital stock:</w:t>
      </w:r>
      <w:r>
        <w:t xml:space="preserve"> Total physical capital at a point in time (stock capital)</w:t>
      </w:r>
    </w:p>
    <w:p w:rsidR="001F7470" w:rsidRPr="001F7470" w:rsidRDefault="001F7470" w:rsidP="00B32B75"/>
    <w:p w:rsidR="0058096E" w:rsidRDefault="001F7470" w:rsidP="00B32B75">
      <w:pPr>
        <w:rPr>
          <w:b/>
        </w:rPr>
      </w:pPr>
      <w:r w:rsidRPr="001F7470">
        <w:rPr>
          <w:b/>
        </w:rPr>
        <w:t>Other measures of income</w:t>
      </w:r>
    </w:p>
    <w:p w:rsidR="001F7470" w:rsidRDefault="001F7470" w:rsidP="001F7470">
      <w:pPr>
        <w:pStyle w:val="ListParagraph"/>
        <w:numPr>
          <w:ilvl w:val="0"/>
          <w:numId w:val="17"/>
        </w:numPr>
      </w:pPr>
      <w:r>
        <w:t>Net Domestic Product (NDP) = GDP – depreciation</w:t>
      </w:r>
    </w:p>
    <w:p w:rsidR="001F7470" w:rsidRDefault="001F7470" w:rsidP="001F7470">
      <w:pPr>
        <w:pStyle w:val="ListParagraph"/>
        <w:numPr>
          <w:ilvl w:val="0"/>
          <w:numId w:val="17"/>
        </w:numPr>
      </w:pPr>
      <w:r>
        <w:t>National income at factor cost</w:t>
      </w:r>
      <w:r w:rsidR="003439C4">
        <w:t xml:space="preserve"> = NDP – (indirect (sales) taxes + subsidies)</w:t>
      </w:r>
    </w:p>
    <w:p w:rsidR="003439C4" w:rsidRDefault="003439C4" w:rsidP="001F7470">
      <w:pPr>
        <w:pStyle w:val="ListParagraph"/>
        <w:numPr>
          <w:ilvl w:val="0"/>
          <w:numId w:val="17"/>
        </w:numPr>
      </w:pPr>
      <w:r>
        <w:t>Personal Income (PI) = Income received by households and non-corporate businesses</w:t>
      </w:r>
    </w:p>
    <w:p w:rsidR="003439C4" w:rsidRPr="001F7470" w:rsidRDefault="003439C4" w:rsidP="001F7470">
      <w:pPr>
        <w:pStyle w:val="ListParagraph"/>
        <w:numPr>
          <w:ilvl w:val="0"/>
          <w:numId w:val="17"/>
        </w:numPr>
      </w:pPr>
      <w:r>
        <w:t>Disposable Income = Personal income - taxes</w:t>
      </w:r>
    </w:p>
    <w:p w:rsidR="001F7470" w:rsidRPr="001F7470" w:rsidRDefault="003439C4" w:rsidP="00B32B75">
      <w:r>
        <w:t xml:space="preserve">GNP = GDP + </w:t>
      </w:r>
      <w:r w:rsidR="008A3426">
        <w:t xml:space="preserve">domestic </w:t>
      </w:r>
      <w:r>
        <w:t>income earned abroad – foreign income earned domestically</w:t>
      </w:r>
    </w:p>
    <w:p w:rsidR="00AC1F1D" w:rsidRPr="00853652" w:rsidRDefault="008A3426" w:rsidP="00B32B75">
      <w:pPr>
        <w:rPr>
          <w:b/>
        </w:rPr>
      </w:pPr>
      <w:r w:rsidRPr="00853652">
        <w:rPr>
          <w:b/>
        </w:rPr>
        <w:lastRenderedPageBreak/>
        <w:t>Real &amp; Nominal GDP</w:t>
      </w:r>
    </w:p>
    <w:p w:rsidR="008A3426" w:rsidRDefault="008A3426" w:rsidP="008A3426">
      <w:pPr>
        <w:pStyle w:val="ListParagraph"/>
        <w:numPr>
          <w:ilvl w:val="0"/>
          <w:numId w:val="10"/>
        </w:numPr>
      </w:pPr>
      <w:r>
        <w:t>If total spending rises from one year to the next, then one of two things must be true:</w:t>
      </w:r>
    </w:p>
    <w:p w:rsidR="008A3426" w:rsidRDefault="00B3457A" w:rsidP="008A3426">
      <w:pPr>
        <w:pStyle w:val="ListParagraph"/>
        <w:numPr>
          <w:ilvl w:val="0"/>
          <w:numId w:val="20"/>
        </w:numPr>
      </w:pPr>
      <w:r>
        <w:t>The economy is producing a larger output of goods and services</w:t>
      </w:r>
    </w:p>
    <w:p w:rsidR="00B3457A" w:rsidRDefault="00B3457A" w:rsidP="008A3426">
      <w:pPr>
        <w:pStyle w:val="ListParagraph"/>
        <w:numPr>
          <w:ilvl w:val="0"/>
          <w:numId w:val="20"/>
        </w:numPr>
      </w:pPr>
      <w:r>
        <w:t>Goods and services are sold at higher prices</w:t>
      </w:r>
    </w:p>
    <w:p w:rsidR="00B3457A" w:rsidRDefault="00B3457A" w:rsidP="00B3457A">
      <w:pPr>
        <w:pStyle w:val="ListParagraph"/>
        <w:numPr>
          <w:ilvl w:val="0"/>
          <w:numId w:val="10"/>
        </w:numPr>
      </w:pPr>
      <w:r>
        <w:t>Economists want to measure the quantity of goods and services produced</w:t>
      </w:r>
    </w:p>
    <w:p w:rsidR="00B3457A" w:rsidRDefault="00B3457A" w:rsidP="00B3457A">
      <w:pPr>
        <w:pStyle w:val="ListParagraph"/>
        <w:numPr>
          <w:ilvl w:val="0"/>
          <w:numId w:val="10"/>
        </w:numPr>
      </w:pPr>
      <w:r>
        <w:t>Nominal GDP values the production of goods and services at current year prices</w:t>
      </w:r>
    </w:p>
    <w:p w:rsidR="00B3457A" w:rsidRDefault="00B3457A" w:rsidP="00B3457A">
      <w:pPr>
        <w:pStyle w:val="ListParagraph"/>
        <w:numPr>
          <w:ilvl w:val="0"/>
          <w:numId w:val="10"/>
        </w:numPr>
      </w:pPr>
      <w:r>
        <w:t>Real GDP values the production of goods and services at constant (reference or base-year) prices</w:t>
      </w:r>
    </w:p>
    <w:p w:rsidR="00475A58" w:rsidRPr="00B3457A" w:rsidRDefault="00475A58" w:rsidP="00B3457A">
      <w:pPr>
        <w:pStyle w:val="ListParagraph"/>
        <w:numPr>
          <w:ilvl w:val="0"/>
          <w:numId w:val="10"/>
        </w:numPr>
      </w:pPr>
      <w:r w:rsidRPr="00B3457A">
        <w:t>An accurate view of the economy requires adjusting nominal to real GDP by using the GDP deflator</w:t>
      </w:r>
    </w:p>
    <w:p w:rsidR="005E2C74" w:rsidRDefault="007D1861" w:rsidP="00B32B75">
      <w:r w:rsidRPr="007D1861">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s1027" type="#_x0000_t75" style="position:absolute;margin-left:-.5pt;margin-top:54.6pt;width:265.95pt;height:42.95pt;z-index:251659264;visibility:visible">
            <v:imagedata r:id="rId9" o:title="" blacklevel="-5898f"/>
          </v:shape>
          <o:OLEObject Type="Embed" ProgID="Unknown" ShapeID="Object 4" DrawAspect="Content" ObjectID="_1411648800" r:id="rId10"/>
        </w:pict>
      </w:r>
      <w:r w:rsidR="005E2C74" w:rsidRPr="00853652">
        <w:rPr>
          <w:b/>
        </w:rPr>
        <w:t>GDP Deflator:</w:t>
      </w:r>
      <w:r w:rsidR="005E2C74">
        <w:t xml:space="preserve"> A measure of the price level calculated as the ratio of nominal GDP to real GDP x 100. It tells us the rise in nominal GDP that is attributable to a rise in prices rather than a rise in the quantities produced. </w:t>
      </w:r>
    </w:p>
    <w:p w:rsidR="005E2C74" w:rsidRDefault="005E2C74" w:rsidP="00B32B75"/>
    <w:p w:rsidR="005E2C74" w:rsidRDefault="005E2C74" w:rsidP="005E2C74">
      <w:pPr>
        <w:tabs>
          <w:tab w:val="left" w:pos="3010"/>
        </w:tabs>
        <w:rPr>
          <w:color w:val="FFFFFF" w:themeColor="background1"/>
        </w:rPr>
      </w:pPr>
      <w:r w:rsidRPr="005E2C74">
        <w:rPr>
          <w:color w:val="FFFFFF" w:themeColor="background1"/>
        </w:rPr>
        <w:tab/>
      </w:r>
    </w:p>
    <w:p w:rsidR="005E2C74" w:rsidRPr="00853652" w:rsidRDefault="005E2C74" w:rsidP="005E2C74">
      <w:pPr>
        <w:rPr>
          <w:b/>
        </w:rPr>
      </w:pPr>
    </w:p>
    <w:p w:rsidR="005E2C74" w:rsidRPr="00853652" w:rsidRDefault="007D1861" w:rsidP="005E2C74">
      <w:pPr>
        <w:rPr>
          <w:b/>
        </w:rPr>
      </w:pPr>
      <w:r>
        <w:rPr>
          <w:b/>
          <w:noProof/>
        </w:rPr>
        <w:pict>
          <v:shape id="_x0000_s1028" type="#_x0000_t75" style="position:absolute;margin-left:2.5pt;margin-top:21.95pt;width:301.95pt;height:48pt;z-index:251660288;visibility:visible" stroked="t">
            <v:imagedata r:id="rId11" o:title=""/>
          </v:shape>
          <o:OLEObject Type="Embed" ProgID="Unknown" ShapeID="_x0000_s1028" DrawAspect="Content" ObjectID="_1411648801" r:id="rId12"/>
        </w:pict>
      </w:r>
      <w:r w:rsidR="005E2C74" w:rsidRPr="00853652">
        <w:rPr>
          <w:b/>
        </w:rPr>
        <w:t>Nominal GDP is converted to Real GDP as follows:</w:t>
      </w:r>
    </w:p>
    <w:p w:rsidR="005E2C74" w:rsidRDefault="005E2C74" w:rsidP="005E2C74">
      <w:r>
        <w:t xml:space="preserve"> </w:t>
      </w:r>
    </w:p>
    <w:p w:rsidR="005E2C74" w:rsidRDefault="005E2C74" w:rsidP="005E2C74"/>
    <w:p w:rsidR="005E2C74" w:rsidRDefault="005E2C74" w:rsidP="005E2C74"/>
    <w:p w:rsidR="005E2C74" w:rsidRPr="005E2C74" w:rsidRDefault="005E2C74" w:rsidP="005E2C74">
      <w:pPr>
        <w:rPr>
          <w:b/>
        </w:rPr>
      </w:pPr>
      <w:r w:rsidRPr="005E2C74">
        <w:rPr>
          <w:b/>
        </w:rPr>
        <w:t>GDP &amp; Economic Well-Being</w:t>
      </w:r>
    </w:p>
    <w:p w:rsidR="005E2C74" w:rsidRDefault="005E2C74" w:rsidP="005E2C74">
      <w:pPr>
        <w:pStyle w:val="ListParagraph"/>
        <w:numPr>
          <w:ilvl w:val="0"/>
          <w:numId w:val="10"/>
        </w:numPr>
      </w:pPr>
      <w:r>
        <w:t>GDP is the best single measure of the economic well-being of a society</w:t>
      </w:r>
    </w:p>
    <w:p w:rsidR="005E2C74" w:rsidRDefault="005E2C74" w:rsidP="005E2C74">
      <w:pPr>
        <w:pStyle w:val="ListParagraph"/>
        <w:numPr>
          <w:ilvl w:val="0"/>
          <w:numId w:val="10"/>
        </w:numPr>
      </w:pPr>
      <w:r>
        <w:t>GDP per person tells us the income and expenditure of the average person in the economy</w:t>
      </w:r>
    </w:p>
    <w:p w:rsidR="005E2C74" w:rsidRDefault="005E2C74" w:rsidP="005E2C74">
      <w:pPr>
        <w:pStyle w:val="ListParagraph"/>
        <w:numPr>
          <w:ilvl w:val="0"/>
          <w:numId w:val="10"/>
        </w:numPr>
      </w:pPr>
      <w:r>
        <w:t>A higher GDP per person indicates a higher standard of living</w:t>
      </w:r>
    </w:p>
    <w:p w:rsidR="005E2C74" w:rsidRDefault="005E2C74" w:rsidP="005E2C74">
      <w:pPr>
        <w:pStyle w:val="ListParagraph"/>
        <w:numPr>
          <w:ilvl w:val="0"/>
          <w:numId w:val="10"/>
        </w:numPr>
      </w:pPr>
      <w:r>
        <w:t>GDP is not a perfect measure of the happiness or quality of life, however</w:t>
      </w:r>
    </w:p>
    <w:p w:rsidR="005E2C74" w:rsidRDefault="005E2C74" w:rsidP="005E2C74">
      <w:pPr>
        <w:pStyle w:val="ListParagraph"/>
        <w:numPr>
          <w:ilvl w:val="0"/>
          <w:numId w:val="10"/>
        </w:numPr>
      </w:pPr>
      <w:r>
        <w:t>Things that contributed to well-being that are excluded from GDP include:</w:t>
      </w:r>
    </w:p>
    <w:p w:rsidR="005E2C74" w:rsidRDefault="005E2C74" w:rsidP="005E2C74">
      <w:pPr>
        <w:pStyle w:val="ListParagraph"/>
        <w:numPr>
          <w:ilvl w:val="1"/>
          <w:numId w:val="10"/>
        </w:numPr>
      </w:pPr>
      <w:r>
        <w:t>The value of leisure</w:t>
      </w:r>
    </w:p>
    <w:p w:rsidR="005E2C74" w:rsidRDefault="005E2C74" w:rsidP="005E2C74">
      <w:pPr>
        <w:pStyle w:val="ListParagraph"/>
        <w:numPr>
          <w:ilvl w:val="1"/>
          <w:numId w:val="10"/>
        </w:numPr>
      </w:pPr>
      <w:r>
        <w:t xml:space="preserve">The value of a clean environment </w:t>
      </w:r>
    </w:p>
    <w:p w:rsidR="005E2C74" w:rsidRDefault="005E2C74" w:rsidP="005E2C74">
      <w:pPr>
        <w:pStyle w:val="ListParagraph"/>
        <w:numPr>
          <w:ilvl w:val="1"/>
          <w:numId w:val="10"/>
        </w:numPr>
      </w:pPr>
      <w:r>
        <w:t>The value Of almost all activities that occur outside markets</w:t>
      </w:r>
    </w:p>
    <w:p w:rsidR="005E2C74" w:rsidRDefault="005E2C74" w:rsidP="005E2C74">
      <w:pPr>
        <w:pStyle w:val="ListParagraph"/>
        <w:numPr>
          <w:ilvl w:val="1"/>
          <w:numId w:val="10"/>
        </w:numPr>
      </w:pPr>
      <w:r>
        <w:t>The value of volunteer work</w:t>
      </w:r>
    </w:p>
    <w:p w:rsidR="008E42A5" w:rsidRPr="00853652" w:rsidRDefault="008E42A5" w:rsidP="008E42A5">
      <w:pPr>
        <w:rPr>
          <w:b/>
        </w:rPr>
      </w:pPr>
      <w:r w:rsidRPr="00853652">
        <w:rPr>
          <w:b/>
        </w:rPr>
        <w:t>Chapter Summary</w:t>
      </w:r>
    </w:p>
    <w:p w:rsidR="008E42A5" w:rsidRDefault="008E42A5" w:rsidP="008E42A5">
      <w:pPr>
        <w:pStyle w:val="ListParagraph"/>
        <w:numPr>
          <w:ilvl w:val="0"/>
          <w:numId w:val="10"/>
        </w:numPr>
      </w:pPr>
      <w:r>
        <w:t>Be</w:t>
      </w:r>
      <w:r w:rsidR="00853652">
        <w:t>cause every transaction has a buyer and a seller, the total expenditure in the economy must equal the total income in the economy</w:t>
      </w:r>
    </w:p>
    <w:p w:rsidR="00853652" w:rsidRPr="00853652" w:rsidRDefault="00853652" w:rsidP="008E42A5">
      <w:pPr>
        <w:pStyle w:val="ListParagraph"/>
        <w:numPr>
          <w:ilvl w:val="0"/>
          <w:numId w:val="10"/>
        </w:numPr>
        <w:rPr>
          <w:b/>
        </w:rPr>
      </w:pPr>
      <w:r w:rsidRPr="00853652">
        <w:rPr>
          <w:b/>
        </w:rPr>
        <w:lastRenderedPageBreak/>
        <w:t>GDP measures:</w:t>
      </w:r>
    </w:p>
    <w:p w:rsidR="00853652" w:rsidRDefault="00853652" w:rsidP="00853652">
      <w:pPr>
        <w:pStyle w:val="ListParagraph"/>
        <w:numPr>
          <w:ilvl w:val="1"/>
          <w:numId w:val="10"/>
        </w:numPr>
      </w:pPr>
      <w:r>
        <w:t>An economy’s total expenditure on newly produced goods and services</w:t>
      </w:r>
    </w:p>
    <w:p w:rsidR="00853652" w:rsidRDefault="00853652" w:rsidP="00853652">
      <w:pPr>
        <w:pStyle w:val="ListParagraph"/>
        <w:numPr>
          <w:ilvl w:val="1"/>
          <w:numId w:val="10"/>
        </w:numPr>
      </w:pPr>
      <w:r>
        <w:t>The total income earned from the production of these goods and services</w:t>
      </w:r>
    </w:p>
    <w:p w:rsidR="00853652" w:rsidRPr="00853652" w:rsidRDefault="00853652" w:rsidP="00853652">
      <w:pPr>
        <w:pStyle w:val="ListParagraph"/>
        <w:numPr>
          <w:ilvl w:val="0"/>
          <w:numId w:val="10"/>
        </w:numPr>
        <w:rPr>
          <w:b/>
        </w:rPr>
      </w:pPr>
      <w:r w:rsidRPr="00853652">
        <w:rPr>
          <w:b/>
        </w:rPr>
        <w:t>GDP is:</w:t>
      </w:r>
    </w:p>
    <w:p w:rsidR="00853652" w:rsidRDefault="00853652" w:rsidP="00853652">
      <w:pPr>
        <w:pStyle w:val="ListParagraph"/>
        <w:numPr>
          <w:ilvl w:val="1"/>
          <w:numId w:val="10"/>
        </w:numPr>
      </w:pPr>
      <w:r>
        <w:t>The market value of all final goods and services produced within a country in a given period of time</w:t>
      </w:r>
    </w:p>
    <w:p w:rsidR="00853652" w:rsidRDefault="00853652" w:rsidP="00853652">
      <w:pPr>
        <w:pStyle w:val="ListParagraph"/>
        <w:numPr>
          <w:ilvl w:val="1"/>
          <w:numId w:val="10"/>
        </w:numPr>
      </w:pPr>
      <w:r>
        <w:t>Divided among four components of an expenditure: consumption, investment, government purchases, and net exports</w:t>
      </w:r>
    </w:p>
    <w:p w:rsidR="00853652" w:rsidRDefault="00853652" w:rsidP="00853652">
      <w:pPr>
        <w:pStyle w:val="ListParagraph"/>
        <w:numPr>
          <w:ilvl w:val="0"/>
          <w:numId w:val="10"/>
        </w:numPr>
      </w:pPr>
      <w:r>
        <w:t>Nominal GDP uses current prices to value the economy’s production</w:t>
      </w:r>
    </w:p>
    <w:p w:rsidR="00853652" w:rsidRDefault="00853652" w:rsidP="00853652">
      <w:pPr>
        <w:pStyle w:val="ListParagraph"/>
        <w:numPr>
          <w:ilvl w:val="0"/>
          <w:numId w:val="10"/>
        </w:numPr>
      </w:pPr>
      <w:r>
        <w:t>Real GDP uses constant base-year prices to value the economy’s production</w:t>
      </w:r>
    </w:p>
    <w:p w:rsidR="00853652" w:rsidRPr="005E2C74" w:rsidRDefault="00853652" w:rsidP="008E42A5"/>
    <w:sectPr w:rsidR="00853652" w:rsidRPr="005E2C74" w:rsidSect="00D260E1">
      <w:head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EA2" w:rsidRDefault="008A6EA2" w:rsidP="005C5777">
      <w:pPr>
        <w:spacing w:after="0" w:line="240" w:lineRule="auto"/>
      </w:pPr>
      <w:r>
        <w:separator/>
      </w:r>
    </w:p>
  </w:endnote>
  <w:endnote w:type="continuationSeparator" w:id="0">
    <w:p w:rsidR="008A6EA2" w:rsidRDefault="008A6EA2" w:rsidP="005C5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EA2" w:rsidRDefault="008A6EA2" w:rsidP="005C5777">
      <w:pPr>
        <w:spacing w:after="0" w:line="240" w:lineRule="auto"/>
      </w:pPr>
      <w:r>
        <w:separator/>
      </w:r>
    </w:p>
  </w:footnote>
  <w:footnote w:type="continuationSeparator" w:id="0">
    <w:p w:rsidR="008A6EA2" w:rsidRDefault="008A6EA2" w:rsidP="005C57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777" w:rsidRDefault="005C5777">
    <w:pPr>
      <w:pStyle w:val="Header"/>
    </w:pPr>
    <w:r>
      <w:t>ECO1102 – Introduction to Macroeconomics</w:t>
    </w:r>
    <w:r>
      <w:tab/>
      <w:t>Chapter 5</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6BA5"/>
    <w:multiLevelType w:val="hybridMultilevel"/>
    <w:tmpl w:val="B140814C"/>
    <w:lvl w:ilvl="0" w:tplc="E31EB102">
      <w:start w:val="1"/>
      <w:numFmt w:val="bullet"/>
      <w:lvlText w:val="-"/>
      <w:lvlJc w:val="left"/>
      <w:pPr>
        <w:tabs>
          <w:tab w:val="num" w:pos="720"/>
        </w:tabs>
        <w:ind w:left="720" w:hanging="360"/>
      </w:pPr>
      <w:rPr>
        <w:rFonts w:ascii="Arial" w:hAnsi="Arial" w:hint="default"/>
      </w:rPr>
    </w:lvl>
    <w:lvl w:ilvl="1" w:tplc="3638845A" w:tentative="1">
      <w:start w:val="1"/>
      <w:numFmt w:val="bullet"/>
      <w:lvlText w:val="-"/>
      <w:lvlJc w:val="left"/>
      <w:pPr>
        <w:tabs>
          <w:tab w:val="num" w:pos="1440"/>
        </w:tabs>
        <w:ind w:left="1440" w:hanging="360"/>
      </w:pPr>
      <w:rPr>
        <w:rFonts w:ascii="Arial" w:hAnsi="Arial" w:hint="default"/>
      </w:rPr>
    </w:lvl>
    <w:lvl w:ilvl="2" w:tplc="078265E4" w:tentative="1">
      <w:start w:val="1"/>
      <w:numFmt w:val="bullet"/>
      <w:lvlText w:val="-"/>
      <w:lvlJc w:val="left"/>
      <w:pPr>
        <w:tabs>
          <w:tab w:val="num" w:pos="2160"/>
        </w:tabs>
        <w:ind w:left="2160" w:hanging="360"/>
      </w:pPr>
      <w:rPr>
        <w:rFonts w:ascii="Arial" w:hAnsi="Arial" w:hint="default"/>
      </w:rPr>
    </w:lvl>
    <w:lvl w:ilvl="3" w:tplc="3E90986C" w:tentative="1">
      <w:start w:val="1"/>
      <w:numFmt w:val="bullet"/>
      <w:lvlText w:val="-"/>
      <w:lvlJc w:val="left"/>
      <w:pPr>
        <w:tabs>
          <w:tab w:val="num" w:pos="2880"/>
        </w:tabs>
        <w:ind w:left="2880" w:hanging="360"/>
      </w:pPr>
      <w:rPr>
        <w:rFonts w:ascii="Arial" w:hAnsi="Arial" w:hint="default"/>
      </w:rPr>
    </w:lvl>
    <w:lvl w:ilvl="4" w:tplc="F42601C0" w:tentative="1">
      <w:start w:val="1"/>
      <w:numFmt w:val="bullet"/>
      <w:lvlText w:val="-"/>
      <w:lvlJc w:val="left"/>
      <w:pPr>
        <w:tabs>
          <w:tab w:val="num" w:pos="3600"/>
        </w:tabs>
        <w:ind w:left="3600" w:hanging="360"/>
      </w:pPr>
      <w:rPr>
        <w:rFonts w:ascii="Arial" w:hAnsi="Arial" w:hint="default"/>
      </w:rPr>
    </w:lvl>
    <w:lvl w:ilvl="5" w:tplc="685852A0" w:tentative="1">
      <w:start w:val="1"/>
      <w:numFmt w:val="bullet"/>
      <w:lvlText w:val="-"/>
      <w:lvlJc w:val="left"/>
      <w:pPr>
        <w:tabs>
          <w:tab w:val="num" w:pos="4320"/>
        </w:tabs>
        <w:ind w:left="4320" w:hanging="360"/>
      </w:pPr>
      <w:rPr>
        <w:rFonts w:ascii="Arial" w:hAnsi="Arial" w:hint="default"/>
      </w:rPr>
    </w:lvl>
    <w:lvl w:ilvl="6" w:tplc="51D2388E" w:tentative="1">
      <w:start w:val="1"/>
      <w:numFmt w:val="bullet"/>
      <w:lvlText w:val="-"/>
      <w:lvlJc w:val="left"/>
      <w:pPr>
        <w:tabs>
          <w:tab w:val="num" w:pos="5040"/>
        </w:tabs>
        <w:ind w:left="5040" w:hanging="360"/>
      </w:pPr>
      <w:rPr>
        <w:rFonts w:ascii="Arial" w:hAnsi="Arial" w:hint="default"/>
      </w:rPr>
    </w:lvl>
    <w:lvl w:ilvl="7" w:tplc="2EA85ED2" w:tentative="1">
      <w:start w:val="1"/>
      <w:numFmt w:val="bullet"/>
      <w:lvlText w:val="-"/>
      <w:lvlJc w:val="left"/>
      <w:pPr>
        <w:tabs>
          <w:tab w:val="num" w:pos="5760"/>
        </w:tabs>
        <w:ind w:left="5760" w:hanging="360"/>
      </w:pPr>
      <w:rPr>
        <w:rFonts w:ascii="Arial" w:hAnsi="Arial" w:hint="default"/>
      </w:rPr>
    </w:lvl>
    <w:lvl w:ilvl="8" w:tplc="0BDC3A66" w:tentative="1">
      <w:start w:val="1"/>
      <w:numFmt w:val="bullet"/>
      <w:lvlText w:val="-"/>
      <w:lvlJc w:val="left"/>
      <w:pPr>
        <w:tabs>
          <w:tab w:val="num" w:pos="6480"/>
        </w:tabs>
        <w:ind w:left="6480" w:hanging="360"/>
      </w:pPr>
      <w:rPr>
        <w:rFonts w:ascii="Arial" w:hAnsi="Arial" w:hint="default"/>
      </w:rPr>
    </w:lvl>
  </w:abstractNum>
  <w:abstractNum w:abstractNumId="1">
    <w:nsid w:val="07853504"/>
    <w:multiLevelType w:val="hybridMultilevel"/>
    <w:tmpl w:val="3CDE98C8"/>
    <w:lvl w:ilvl="0" w:tplc="D11EF00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F55CA"/>
    <w:multiLevelType w:val="hybridMultilevel"/>
    <w:tmpl w:val="CD6E9D7E"/>
    <w:lvl w:ilvl="0" w:tplc="81DEA692">
      <w:start w:val="1"/>
      <w:numFmt w:val="bullet"/>
      <w:lvlText w:val="–"/>
      <w:lvlJc w:val="left"/>
      <w:pPr>
        <w:tabs>
          <w:tab w:val="num" w:pos="720"/>
        </w:tabs>
        <w:ind w:left="720" w:hanging="360"/>
      </w:pPr>
      <w:rPr>
        <w:rFonts w:ascii="Arial" w:hAnsi="Arial" w:hint="default"/>
      </w:rPr>
    </w:lvl>
    <w:lvl w:ilvl="1" w:tplc="D6E49104">
      <w:start w:val="1"/>
      <w:numFmt w:val="bullet"/>
      <w:lvlText w:val="–"/>
      <w:lvlJc w:val="left"/>
      <w:pPr>
        <w:tabs>
          <w:tab w:val="num" w:pos="1440"/>
        </w:tabs>
        <w:ind w:left="1440" w:hanging="360"/>
      </w:pPr>
      <w:rPr>
        <w:rFonts w:ascii="Arial" w:hAnsi="Arial" w:hint="default"/>
      </w:rPr>
    </w:lvl>
    <w:lvl w:ilvl="2" w:tplc="D70A4CDC">
      <w:start w:val="1174"/>
      <w:numFmt w:val="bullet"/>
      <w:lvlText w:val="•"/>
      <w:lvlJc w:val="left"/>
      <w:pPr>
        <w:tabs>
          <w:tab w:val="num" w:pos="2160"/>
        </w:tabs>
        <w:ind w:left="2160" w:hanging="360"/>
      </w:pPr>
      <w:rPr>
        <w:rFonts w:ascii="Arial" w:hAnsi="Arial" w:hint="default"/>
      </w:rPr>
    </w:lvl>
    <w:lvl w:ilvl="3" w:tplc="F77E60E6" w:tentative="1">
      <w:start w:val="1"/>
      <w:numFmt w:val="bullet"/>
      <w:lvlText w:val="–"/>
      <w:lvlJc w:val="left"/>
      <w:pPr>
        <w:tabs>
          <w:tab w:val="num" w:pos="2880"/>
        </w:tabs>
        <w:ind w:left="2880" w:hanging="360"/>
      </w:pPr>
      <w:rPr>
        <w:rFonts w:ascii="Arial" w:hAnsi="Arial" w:hint="default"/>
      </w:rPr>
    </w:lvl>
    <w:lvl w:ilvl="4" w:tplc="E3F844BC" w:tentative="1">
      <w:start w:val="1"/>
      <w:numFmt w:val="bullet"/>
      <w:lvlText w:val="–"/>
      <w:lvlJc w:val="left"/>
      <w:pPr>
        <w:tabs>
          <w:tab w:val="num" w:pos="3600"/>
        </w:tabs>
        <w:ind w:left="3600" w:hanging="360"/>
      </w:pPr>
      <w:rPr>
        <w:rFonts w:ascii="Arial" w:hAnsi="Arial" w:hint="default"/>
      </w:rPr>
    </w:lvl>
    <w:lvl w:ilvl="5" w:tplc="57CA69E0" w:tentative="1">
      <w:start w:val="1"/>
      <w:numFmt w:val="bullet"/>
      <w:lvlText w:val="–"/>
      <w:lvlJc w:val="left"/>
      <w:pPr>
        <w:tabs>
          <w:tab w:val="num" w:pos="4320"/>
        </w:tabs>
        <w:ind w:left="4320" w:hanging="360"/>
      </w:pPr>
      <w:rPr>
        <w:rFonts w:ascii="Arial" w:hAnsi="Arial" w:hint="default"/>
      </w:rPr>
    </w:lvl>
    <w:lvl w:ilvl="6" w:tplc="452ADCAC" w:tentative="1">
      <w:start w:val="1"/>
      <w:numFmt w:val="bullet"/>
      <w:lvlText w:val="–"/>
      <w:lvlJc w:val="left"/>
      <w:pPr>
        <w:tabs>
          <w:tab w:val="num" w:pos="5040"/>
        </w:tabs>
        <w:ind w:left="5040" w:hanging="360"/>
      </w:pPr>
      <w:rPr>
        <w:rFonts w:ascii="Arial" w:hAnsi="Arial" w:hint="default"/>
      </w:rPr>
    </w:lvl>
    <w:lvl w:ilvl="7" w:tplc="440C1758" w:tentative="1">
      <w:start w:val="1"/>
      <w:numFmt w:val="bullet"/>
      <w:lvlText w:val="–"/>
      <w:lvlJc w:val="left"/>
      <w:pPr>
        <w:tabs>
          <w:tab w:val="num" w:pos="5760"/>
        </w:tabs>
        <w:ind w:left="5760" w:hanging="360"/>
      </w:pPr>
      <w:rPr>
        <w:rFonts w:ascii="Arial" w:hAnsi="Arial" w:hint="default"/>
      </w:rPr>
    </w:lvl>
    <w:lvl w:ilvl="8" w:tplc="F7448782" w:tentative="1">
      <w:start w:val="1"/>
      <w:numFmt w:val="bullet"/>
      <w:lvlText w:val="–"/>
      <w:lvlJc w:val="left"/>
      <w:pPr>
        <w:tabs>
          <w:tab w:val="num" w:pos="6480"/>
        </w:tabs>
        <w:ind w:left="6480" w:hanging="360"/>
      </w:pPr>
      <w:rPr>
        <w:rFonts w:ascii="Arial" w:hAnsi="Arial" w:hint="default"/>
      </w:rPr>
    </w:lvl>
  </w:abstractNum>
  <w:abstractNum w:abstractNumId="3">
    <w:nsid w:val="0D413AFC"/>
    <w:multiLevelType w:val="hybridMultilevel"/>
    <w:tmpl w:val="1E0E550C"/>
    <w:lvl w:ilvl="0" w:tplc="1E5AA68A">
      <w:start w:val="1"/>
      <w:numFmt w:val="bullet"/>
      <w:lvlText w:val="•"/>
      <w:lvlJc w:val="left"/>
      <w:pPr>
        <w:tabs>
          <w:tab w:val="num" w:pos="720"/>
        </w:tabs>
        <w:ind w:left="720" w:hanging="360"/>
      </w:pPr>
      <w:rPr>
        <w:rFonts w:ascii="Arial" w:hAnsi="Arial" w:hint="default"/>
      </w:rPr>
    </w:lvl>
    <w:lvl w:ilvl="1" w:tplc="756E98BE">
      <w:start w:val="748"/>
      <w:numFmt w:val="bullet"/>
      <w:lvlText w:val="–"/>
      <w:lvlJc w:val="left"/>
      <w:pPr>
        <w:tabs>
          <w:tab w:val="num" w:pos="1440"/>
        </w:tabs>
        <w:ind w:left="1440" w:hanging="360"/>
      </w:pPr>
      <w:rPr>
        <w:rFonts w:ascii="Arial" w:hAnsi="Arial" w:hint="default"/>
      </w:rPr>
    </w:lvl>
    <w:lvl w:ilvl="2" w:tplc="2D4E4F2A" w:tentative="1">
      <w:start w:val="1"/>
      <w:numFmt w:val="bullet"/>
      <w:lvlText w:val="•"/>
      <w:lvlJc w:val="left"/>
      <w:pPr>
        <w:tabs>
          <w:tab w:val="num" w:pos="2160"/>
        </w:tabs>
        <w:ind w:left="2160" w:hanging="360"/>
      </w:pPr>
      <w:rPr>
        <w:rFonts w:ascii="Arial" w:hAnsi="Arial" w:hint="default"/>
      </w:rPr>
    </w:lvl>
    <w:lvl w:ilvl="3" w:tplc="95A423E6" w:tentative="1">
      <w:start w:val="1"/>
      <w:numFmt w:val="bullet"/>
      <w:lvlText w:val="•"/>
      <w:lvlJc w:val="left"/>
      <w:pPr>
        <w:tabs>
          <w:tab w:val="num" w:pos="2880"/>
        </w:tabs>
        <w:ind w:left="2880" w:hanging="360"/>
      </w:pPr>
      <w:rPr>
        <w:rFonts w:ascii="Arial" w:hAnsi="Arial" w:hint="default"/>
      </w:rPr>
    </w:lvl>
    <w:lvl w:ilvl="4" w:tplc="933844A0" w:tentative="1">
      <w:start w:val="1"/>
      <w:numFmt w:val="bullet"/>
      <w:lvlText w:val="•"/>
      <w:lvlJc w:val="left"/>
      <w:pPr>
        <w:tabs>
          <w:tab w:val="num" w:pos="3600"/>
        </w:tabs>
        <w:ind w:left="3600" w:hanging="360"/>
      </w:pPr>
      <w:rPr>
        <w:rFonts w:ascii="Arial" w:hAnsi="Arial" w:hint="default"/>
      </w:rPr>
    </w:lvl>
    <w:lvl w:ilvl="5" w:tplc="FAD0A858" w:tentative="1">
      <w:start w:val="1"/>
      <w:numFmt w:val="bullet"/>
      <w:lvlText w:val="•"/>
      <w:lvlJc w:val="left"/>
      <w:pPr>
        <w:tabs>
          <w:tab w:val="num" w:pos="4320"/>
        </w:tabs>
        <w:ind w:left="4320" w:hanging="360"/>
      </w:pPr>
      <w:rPr>
        <w:rFonts w:ascii="Arial" w:hAnsi="Arial" w:hint="default"/>
      </w:rPr>
    </w:lvl>
    <w:lvl w:ilvl="6" w:tplc="BB9842F0" w:tentative="1">
      <w:start w:val="1"/>
      <w:numFmt w:val="bullet"/>
      <w:lvlText w:val="•"/>
      <w:lvlJc w:val="left"/>
      <w:pPr>
        <w:tabs>
          <w:tab w:val="num" w:pos="5040"/>
        </w:tabs>
        <w:ind w:left="5040" w:hanging="360"/>
      </w:pPr>
      <w:rPr>
        <w:rFonts w:ascii="Arial" w:hAnsi="Arial" w:hint="default"/>
      </w:rPr>
    </w:lvl>
    <w:lvl w:ilvl="7" w:tplc="7CA8A566" w:tentative="1">
      <w:start w:val="1"/>
      <w:numFmt w:val="bullet"/>
      <w:lvlText w:val="•"/>
      <w:lvlJc w:val="left"/>
      <w:pPr>
        <w:tabs>
          <w:tab w:val="num" w:pos="5760"/>
        </w:tabs>
        <w:ind w:left="5760" w:hanging="360"/>
      </w:pPr>
      <w:rPr>
        <w:rFonts w:ascii="Arial" w:hAnsi="Arial" w:hint="default"/>
      </w:rPr>
    </w:lvl>
    <w:lvl w:ilvl="8" w:tplc="A52E814E" w:tentative="1">
      <w:start w:val="1"/>
      <w:numFmt w:val="bullet"/>
      <w:lvlText w:val="•"/>
      <w:lvlJc w:val="left"/>
      <w:pPr>
        <w:tabs>
          <w:tab w:val="num" w:pos="6480"/>
        </w:tabs>
        <w:ind w:left="6480" w:hanging="360"/>
      </w:pPr>
      <w:rPr>
        <w:rFonts w:ascii="Arial" w:hAnsi="Arial" w:hint="default"/>
      </w:rPr>
    </w:lvl>
  </w:abstractNum>
  <w:abstractNum w:abstractNumId="4">
    <w:nsid w:val="14A23CC3"/>
    <w:multiLevelType w:val="hybridMultilevel"/>
    <w:tmpl w:val="90905590"/>
    <w:lvl w:ilvl="0" w:tplc="DAA45EA2">
      <w:start w:val="1"/>
      <w:numFmt w:val="bullet"/>
      <w:lvlText w:val="•"/>
      <w:lvlJc w:val="left"/>
      <w:pPr>
        <w:tabs>
          <w:tab w:val="num" w:pos="720"/>
        </w:tabs>
        <w:ind w:left="720" w:hanging="360"/>
      </w:pPr>
      <w:rPr>
        <w:rFonts w:ascii="Arial" w:hAnsi="Arial" w:hint="default"/>
      </w:rPr>
    </w:lvl>
    <w:lvl w:ilvl="1" w:tplc="D286E81C">
      <w:start w:val="1"/>
      <w:numFmt w:val="decimal"/>
      <w:lvlText w:val="%2."/>
      <w:lvlJc w:val="left"/>
      <w:pPr>
        <w:tabs>
          <w:tab w:val="num" w:pos="1440"/>
        </w:tabs>
        <w:ind w:left="1440" w:hanging="360"/>
      </w:pPr>
    </w:lvl>
    <w:lvl w:ilvl="2" w:tplc="2F121BD2" w:tentative="1">
      <w:start w:val="1"/>
      <w:numFmt w:val="bullet"/>
      <w:lvlText w:val="•"/>
      <w:lvlJc w:val="left"/>
      <w:pPr>
        <w:tabs>
          <w:tab w:val="num" w:pos="2160"/>
        </w:tabs>
        <w:ind w:left="2160" w:hanging="360"/>
      </w:pPr>
      <w:rPr>
        <w:rFonts w:ascii="Arial" w:hAnsi="Arial" w:hint="default"/>
      </w:rPr>
    </w:lvl>
    <w:lvl w:ilvl="3" w:tplc="8F701E72" w:tentative="1">
      <w:start w:val="1"/>
      <w:numFmt w:val="bullet"/>
      <w:lvlText w:val="•"/>
      <w:lvlJc w:val="left"/>
      <w:pPr>
        <w:tabs>
          <w:tab w:val="num" w:pos="2880"/>
        </w:tabs>
        <w:ind w:left="2880" w:hanging="360"/>
      </w:pPr>
      <w:rPr>
        <w:rFonts w:ascii="Arial" w:hAnsi="Arial" w:hint="default"/>
      </w:rPr>
    </w:lvl>
    <w:lvl w:ilvl="4" w:tplc="792CF9AC" w:tentative="1">
      <w:start w:val="1"/>
      <w:numFmt w:val="bullet"/>
      <w:lvlText w:val="•"/>
      <w:lvlJc w:val="left"/>
      <w:pPr>
        <w:tabs>
          <w:tab w:val="num" w:pos="3600"/>
        </w:tabs>
        <w:ind w:left="3600" w:hanging="360"/>
      </w:pPr>
      <w:rPr>
        <w:rFonts w:ascii="Arial" w:hAnsi="Arial" w:hint="default"/>
      </w:rPr>
    </w:lvl>
    <w:lvl w:ilvl="5" w:tplc="F286A2B6" w:tentative="1">
      <w:start w:val="1"/>
      <w:numFmt w:val="bullet"/>
      <w:lvlText w:val="•"/>
      <w:lvlJc w:val="left"/>
      <w:pPr>
        <w:tabs>
          <w:tab w:val="num" w:pos="4320"/>
        </w:tabs>
        <w:ind w:left="4320" w:hanging="360"/>
      </w:pPr>
      <w:rPr>
        <w:rFonts w:ascii="Arial" w:hAnsi="Arial" w:hint="default"/>
      </w:rPr>
    </w:lvl>
    <w:lvl w:ilvl="6" w:tplc="B15EEC4C" w:tentative="1">
      <w:start w:val="1"/>
      <w:numFmt w:val="bullet"/>
      <w:lvlText w:val="•"/>
      <w:lvlJc w:val="left"/>
      <w:pPr>
        <w:tabs>
          <w:tab w:val="num" w:pos="5040"/>
        </w:tabs>
        <w:ind w:left="5040" w:hanging="360"/>
      </w:pPr>
      <w:rPr>
        <w:rFonts w:ascii="Arial" w:hAnsi="Arial" w:hint="default"/>
      </w:rPr>
    </w:lvl>
    <w:lvl w:ilvl="7" w:tplc="A6D0291E" w:tentative="1">
      <w:start w:val="1"/>
      <w:numFmt w:val="bullet"/>
      <w:lvlText w:val="•"/>
      <w:lvlJc w:val="left"/>
      <w:pPr>
        <w:tabs>
          <w:tab w:val="num" w:pos="5760"/>
        </w:tabs>
        <w:ind w:left="5760" w:hanging="360"/>
      </w:pPr>
      <w:rPr>
        <w:rFonts w:ascii="Arial" w:hAnsi="Arial" w:hint="default"/>
      </w:rPr>
    </w:lvl>
    <w:lvl w:ilvl="8" w:tplc="C60074A2" w:tentative="1">
      <w:start w:val="1"/>
      <w:numFmt w:val="bullet"/>
      <w:lvlText w:val="•"/>
      <w:lvlJc w:val="left"/>
      <w:pPr>
        <w:tabs>
          <w:tab w:val="num" w:pos="6480"/>
        </w:tabs>
        <w:ind w:left="6480" w:hanging="360"/>
      </w:pPr>
      <w:rPr>
        <w:rFonts w:ascii="Arial" w:hAnsi="Arial" w:hint="default"/>
      </w:rPr>
    </w:lvl>
  </w:abstractNum>
  <w:abstractNum w:abstractNumId="5">
    <w:nsid w:val="28C67354"/>
    <w:multiLevelType w:val="hybridMultilevel"/>
    <w:tmpl w:val="0B0E7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E22A7D"/>
    <w:multiLevelType w:val="hybridMultilevel"/>
    <w:tmpl w:val="64FA4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50015E"/>
    <w:multiLevelType w:val="hybridMultilevel"/>
    <w:tmpl w:val="53C2C2A6"/>
    <w:lvl w:ilvl="0" w:tplc="00E4A39A">
      <w:start w:val="1"/>
      <w:numFmt w:val="bullet"/>
      <w:lvlText w:val="•"/>
      <w:lvlJc w:val="left"/>
      <w:pPr>
        <w:tabs>
          <w:tab w:val="num" w:pos="720"/>
        </w:tabs>
        <w:ind w:left="720" w:hanging="360"/>
      </w:pPr>
      <w:rPr>
        <w:rFonts w:ascii="Arial" w:hAnsi="Arial" w:hint="default"/>
      </w:rPr>
    </w:lvl>
    <w:lvl w:ilvl="1" w:tplc="EDF68434">
      <w:start w:val="519"/>
      <w:numFmt w:val="bullet"/>
      <w:lvlText w:val="–"/>
      <w:lvlJc w:val="left"/>
      <w:pPr>
        <w:tabs>
          <w:tab w:val="num" w:pos="1440"/>
        </w:tabs>
        <w:ind w:left="1440" w:hanging="360"/>
      </w:pPr>
      <w:rPr>
        <w:rFonts w:ascii="Arial" w:hAnsi="Arial" w:hint="default"/>
      </w:rPr>
    </w:lvl>
    <w:lvl w:ilvl="2" w:tplc="5B46F33A" w:tentative="1">
      <w:start w:val="1"/>
      <w:numFmt w:val="bullet"/>
      <w:lvlText w:val="•"/>
      <w:lvlJc w:val="left"/>
      <w:pPr>
        <w:tabs>
          <w:tab w:val="num" w:pos="2160"/>
        </w:tabs>
        <w:ind w:left="2160" w:hanging="360"/>
      </w:pPr>
      <w:rPr>
        <w:rFonts w:ascii="Arial" w:hAnsi="Arial" w:hint="default"/>
      </w:rPr>
    </w:lvl>
    <w:lvl w:ilvl="3" w:tplc="A40E3FCC" w:tentative="1">
      <w:start w:val="1"/>
      <w:numFmt w:val="bullet"/>
      <w:lvlText w:val="•"/>
      <w:lvlJc w:val="left"/>
      <w:pPr>
        <w:tabs>
          <w:tab w:val="num" w:pos="2880"/>
        </w:tabs>
        <w:ind w:left="2880" w:hanging="360"/>
      </w:pPr>
      <w:rPr>
        <w:rFonts w:ascii="Arial" w:hAnsi="Arial" w:hint="default"/>
      </w:rPr>
    </w:lvl>
    <w:lvl w:ilvl="4" w:tplc="D08866C8" w:tentative="1">
      <w:start w:val="1"/>
      <w:numFmt w:val="bullet"/>
      <w:lvlText w:val="•"/>
      <w:lvlJc w:val="left"/>
      <w:pPr>
        <w:tabs>
          <w:tab w:val="num" w:pos="3600"/>
        </w:tabs>
        <w:ind w:left="3600" w:hanging="360"/>
      </w:pPr>
      <w:rPr>
        <w:rFonts w:ascii="Arial" w:hAnsi="Arial" w:hint="default"/>
      </w:rPr>
    </w:lvl>
    <w:lvl w:ilvl="5" w:tplc="7520E348" w:tentative="1">
      <w:start w:val="1"/>
      <w:numFmt w:val="bullet"/>
      <w:lvlText w:val="•"/>
      <w:lvlJc w:val="left"/>
      <w:pPr>
        <w:tabs>
          <w:tab w:val="num" w:pos="4320"/>
        </w:tabs>
        <w:ind w:left="4320" w:hanging="360"/>
      </w:pPr>
      <w:rPr>
        <w:rFonts w:ascii="Arial" w:hAnsi="Arial" w:hint="default"/>
      </w:rPr>
    </w:lvl>
    <w:lvl w:ilvl="6" w:tplc="FE3CECFE" w:tentative="1">
      <w:start w:val="1"/>
      <w:numFmt w:val="bullet"/>
      <w:lvlText w:val="•"/>
      <w:lvlJc w:val="left"/>
      <w:pPr>
        <w:tabs>
          <w:tab w:val="num" w:pos="5040"/>
        </w:tabs>
        <w:ind w:left="5040" w:hanging="360"/>
      </w:pPr>
      <w:rPr>
        <w:rFonts w:ascii="Arial" w:hAnsi="Arial" w:hint="default"/>
      </w:rPr>
    </w:lvl>
    <w:lvl w:ilvl="7" w:tplc="58ECEFCE" w:tentative="1">
      <w:start w:val="1"/>
      <w:numFmt w:val="bullet"/>
      <w:lvlText w:val="•"/>
      <w:lvlJc w:val="left"/>
      <w:pPr>
        <w:tabs>
          <w:tab w:val="num" w:pos="5760"/>
        </w:tabs>
        <w:ind w:left="5760" w:hanging="360"/>
      </w:pPr>
      <w:rPr>
        <w:rFonts w:ascii="Arial" w:hAnsi="Arial" w:hint="default"/>
      </w:rPr>
    </w:lvl>
    <w:lvl w:ilvl="8" w:tplc="4AC2550E" w:tentative="1">
      <w:start w:val="1"/>
      <w:numFmt w:val="bullet"/>
      <w:lvlText w:val="•"/>
      <w:lvlJc w:val="left"/>
      <w:pPr>
        <w:tabs>
          <w:tab w:val="num" w:pos="6480"/>
        </w:tabs>
        <w:ind w:left="6480" w:hanging="360"/>
      </w:pPr>
      <w:rPr>
        <w:rFonts w:ascii="Arial" w:hAnsi="Arial" w:hint="default"/>
      </w:rPr>
    </w:lvl>
  </w:abstractNum>
  <w:abstractNum w:abstractNumId="8">
    <w:nsid w:val="347E0CDD"/>
    <w:multiLevelType w:val="hybridMultilevel"/>
    <w:tmpl w:val="3654AC28"/>
    <w:lvl w:ilvl="0" w:tplc="20223008">
      <w:start w:val="1"/>
      <w:numFmt w:val="bullet"/>
      <w:lvlText w:val="-"/>
      <w:lvlJc w:val="left"/>
      <w:pPr>
        <w:tabs>
          <w:tab w:val="num" w:pos="720"/>
        </w:tabs>
        <w:ind w:left="720" w:hanging="360"/>
      </w:pPr>
      <w:rPr>
        <w:rFonts w:ascii="Arial" w:hAnsi="Arial" w:hint="default"/>
      </w:rPr>
    </w:lvl>
    <w:lvl w:ilvl="1" w:tplc="2460E966" w:tentative="1">
      <w:start w:val="1"/>
      <w:numFmt w:val="bullet"/>
      <w:lvlText w:val="-"/>
      <w:lvlJc w:val="left"/>
      <w:pPr>
        <w:tabs>
          <w:tab w:val="num" w:pos="1440"/>
        </w:tabs>
        <w:ind w:left="1440" w:hanging="360"/>
      </w:pPr>
      <w:rPr>
        <w:rFonts w:ascii="Arial" w:hAnsi="Arial" w:hint="default"/>
      </w:rPr>
    </w:lvl>
    <w:lvl w:ilvl="2" w:tplc="9D1EF150" w:tentative="1">
      <w:start w:val="1"/>
      <w:numFmt w:val="bullet"/>
      <w:lvlText w:val="-"/>
      <w:lvlJc w:val="left"/>
      <w:pPr>
        <w:tabs>
          <w:tab w:val="num" w:pos="2160"/>
        </w:tabs>
        <w:ind w:left="2160" w:hanging="360"/>
      </w:pPr>
      <w:rPr>
        <w:rFonts w:ascii="Arial" w:hAnsi="Arial" w:hint="default"/>
      </w:rPr>
    </w:lvl>
    <w:lvl w:ilvl="3" w:tplc="3CB2E650" w:tentative="1">
      <w:start w:val="1"/>
      <w:numFmt w:val="bullet"/>
      <w:lvlText w:val="-"/>
      <w:lvlJc w:val="left"/>
      <w:pPr>
        <w:tabs>
          <w:tab w:val="num" w:pos="2880"/>
        </w:tabs>
        <w:ind w:left="2880" w:hanging="360"/>
      </w:pPr>
      <w:rPr>
        <w:rFonts w:ascii="Arial" w:hAnsi="Arial" w:hint="default"/>
      </w:rPr>
    </w:lvl>
    <w:lvl w:ilvl="4" w:tplc="50D8CF10" w:tentative="1">
      <w:start w:val="1"/>
      <w:numFmt w:val="bullet"/>
      <w:lvlText w:val="-"/>
      <w:lvlJc w:val="left"/>
      <w:pPr>
        <w:tabs>
          <w:tab w:val="num" w:pos="3600"/>
        </w:tabs>
        <w:ind w:left="3600" w:hanging="360"/>
      </w:pPr>
      <w:rPr>
        <w:rFonts w:ascii="Arial" w:hAnsi="Arial" w:hint="default"/>
      </w:rPr>
    </w:lvl>
    <w:lvl w:ilvl="5" w:tplc="4230A14C" w:tentative="1">
      <w:start w:val="1"/>
      <w:numFmt w:val="bullet"/>
      <w:lvlText w:val="-"/>
      <w:lvlJc w:val="left"/>
      <w:pPr>
        <w:tabs>
          <w:tab w:val="num" w:pos="4320"/>
        </w:tabs>
        <w:ind w:left="4320" w:hanging="360"/>
      </w:pPr>
      <w:rPr>
        <w:rFonts w:ascii="Arial" w:hAnsi="Arial" w:hint="default"/>
      </w:rPr>
    </w:lvl>
    <w:lvl w:ilvl="6" w:tplc="760AD684" w:tentative="1">
      <w:start w:val="1"/>
      <w:numFmt w:val="bullet"/>
      <w:lvlText w:val="-"/>
      <w:lvlJc w:val="left"/>
      <w:pPr>
        <w:tabs>
          <w:tab w:val="num" w:pos="5040"/>
        </w:tabs>
        <w:ind w:left="5040" w:hanging="360"/>
      </w:pPr>
      <w:rPr>
        <w:rFonts w:ascii="Arial" w:hAnsi="Arial" w:hint="default"/>
      </w:rPr>
    </w:lvl>
    <w:lvl w:ilvl="7" w:tplc="26BE9C2E" w:tentative="1">
      <w:start w:val="1"/>
      <w:numFmt w:val="bullet"/>
      <w:lvlText w:val="-"/>
      <w:lvlJc w:val="left"/>
      <w:pPr>
        <w:tabs>
          <w:tab w:val="num" w:pos="5760"/>
        </w:tabs>
        <w:ind w:left="5760" w:hanging="360"/>
      </w:pPr>
      <w:rPr>
        <w:rFonts w:ascii="Arial" w:hAnsi="Arial" w:hint="default"/>
      </w:rPr>
    </w:lvl>
    <w:lvl w:ilvl="8" w:tplc="2E34004E" w:tentative="1">
      <w:start w:val="1"/>
      <w:numFmt w:val="bullet"/>
      <w:lvlText w:val="-"/>
      <w:lvlJc w:val="left"/>
      <w:pPr>
        <w:tabs>
          <w:tab w:val="num" w:pos="6480"/>
        </w:tabs>
        <w:ind w:left="6480" w:hanging="360"/>
      </w:pPr>
      <w:rPr>
        <w:rFonts w:ascii="Arial" w:hAnsi="Arial" w:hint="default"/>
      </w:rPr>
    </w:lvl>
  </w:abstractNum>
  <w:abstractNum w:abstractNumId="9">
    <w:nsid w:val="3EDC3EF3"/>
    <w:multiLevelType w:val="hybridMultilevel"/>
    <w:tmpl w:val="5BDEAAB0"/>
    <w:lvl w:ilvl="0" w:tplc="C3C4EA5A">
      <w:start w:val="1"/>
      <w:numFmt w:val="bullet"/>
      <w:lvlText w:val=""/>
      <w:lvlJc w:val="left"/>
      <w:pPr>
        <w:tabs>
          <w:tab w:val="num" w:pos="720"/>
        </w:tabs>
        <w:ind w:left="720" w:hanging="360"/>
      </w:pPr>
      <w:rPr>
        <w:rFonts w:ascii="Wingdings" w:hAnsi="Wingdings" w:hint="default"/>
      </w:rPr>
    </w:lvl>
    <w:lvl w:ilvl="1" w:tplc="46C6A5FE" w:tentative="1">
      <w:start w:val="1"/>
      <w:numFmt w:val="bullet"/>
      <w:lvlText w:val=""/>
      <w:lvlJc w:val="left"/>
      <w:pPr>
        <w:tabs>
          <w:tab w:val="num" w:pos="1440"/>
        </w:tabs>
        <w:ind w:left="1440" w:hanging="360"/>
      </w:pPr>
      <w:rPr>
        <w:rFonts w:ascii="Wingdings" w:hAnsi="Wingdings" w:hint="default"/>
      </w:rPr>
    </w:lvl>
    <w:lvl w:ilvl="2" w:tplc="8A64AA42" w:tentative="1">
      <w:start w:val="1"/>
      <w:numFmt w:val="bullet"/>
      <w:lvlText w:val=""/>
      <w:lvlJc w:val="left"/>
      <w:pPr>
        <w:tabs>
          <w:tab w:val="num" w:pos="2160"/>
        </w:tabs>
        <w:ind w:left="2160" w:hanging="360"/>
      </w:pPr>
      <w:rPr>
        <w:rFonts w:ascii="Wingdings" w:hAnsi="Wingdings" w:hint="default"/>
      </w:rPr>
    </w:lvl>
    <w:lvl w:ilvl="3" w:tplc="4602262C" w:tentative="1">
      <w:start w:val="1"/>
      <w:numFmt w:val="bullet"/>
      <w:lvlText w:val=""/>
      <w:lvlJc w:val="left"/>
      <w:pPr>
        <w:tabs>
          <w:tab w:val="num" w:pos="2880"/>
        </w:tabs>
        <w:ind w:left="2880" w:hanging="360"/>
      </w:pPr>
      <w:rPr>
        <w:rFonts w:ascii="Wingdings" w:hAnsi="Wingdings" w:hint="default"/>
      </w:rPr>
    </w:lvl>
    <w:lvl w:ilvl="4" w:tplc="C3C4E8E6" w:tentative="1">
      <w:start w:val="1"/>
      <w:numFmt w:val="bullet"/>
      <w:lvlText w:val=""/>
      <w:lvlJc w:val="left"/>
      <w:pPr>
        <w:tabs>
          <w:tab w:val="num" w:pos="3600"/>
        </w:tabs>
        <w:ind w:left="3600" w:hanging="360"/>
      </w:pPr>
      <w:rPr>
        <w:rFonts w:ascii="Wingdings" w:hAnsi="Wingdings" w:hint="default"/>
      </w:rPr>
    </w:lvl>
    <w:lvl w:ilvl="5" w:tplc="4A681050" w:tentative="1">
      <w:start w:val="1"/>
      <w:numFmt w:val="bullet"/>
      <w:lvlText w:val=""/>
      <w:lvlJc w:val="left"/>
      <w:pPr>
        <w:tabs>
          <w:tab w:val="num" w:pos="4320"/>
        </w:tabs>
        <w:ind w:left="4320" w:hanging="360"/>
      </w:pPr>
      <w:rPr>
        <w:rFonts w:ascii="Wingdings" w:hAnsi="Wingdings" w:hint="default"/>
      </w:rPr>
    </w:lvl>
    <w:lvl w:ilvl="6" w:tplc="10B2FEF8" w:tentative="1">
      <w:start w:val="1"/>
      <w:numFmt w:val="bullet"/>
      <w:lvlText w:val=""/>
      <w:lvlJc w:val="left"/>
      <w:pPr>
        <w:tabs>
          <w:tab w:val="num" w:pos="5040"/>
        </w:tabs>
        <w:ind w:left="5040" w:hanging="360"/>
      </w:pPr>
      <w:rPr>
        <w:rFonts w:ascii="Wingdings" w:hAnsi="Wingdings" w:hint="default"/>
      </w:rPr>
    </w:lvl>
    <w:lvl w:ilvl="7" w:tplc="20EA202E" w:tentative="1">
      <w:start w:val="1"/>
      <w:numFmt w:val="bullet"/>
      <w:lvlText w:val=""/>
      <w:lvlJc w:val="left"/>
      <w:pPr>
        <w:tabs>
          <w:tab w:val="num" w:pos="5760"/>
        </w:tabs>
        <w:ind w:left="5760" w:hanging="360"/>
      </w:pPr>
      <w:rPr>
        <w:rFonts w:ascii="Wingdings" w:hAnsi="Wingdings" w:hint="default"/>
      </w:rPr>
    </w:lvl>
    <w:lvl w:ilvl="8" w:tplc="CF7C848C" w:tentative="1">
      <w:start w:val="1"/>
      <w:numFmt w:val="bullet"/>
      <w:lvlText w:val=""/>
      <w:lvlJc w:val="left"/>
      <w:pPr>
        <w:tabs>
          <w:tab w:val="num" w:pos="6480"/>
        </w:tabs>
        <w:ind w:left="6480" w:hanging="360"/>
      </w:pPr>
      <w:rPr>
        <w:rFonts w:ascii="Wingdings" w:hAnsi="Wingdings" w:hint="default"/>
      </w:rPr>
    </w:lvl>
  </w:abstractNum>
  <w:abstractNum w:abstractNumId="10">
    <w:nsid w:val="4576798B"/>
    <w:multiLevelType w:val="hybridMultilevel"/>
    <w:tmpl w:val="2A542B2C"/>
    <w:lvl w:ilvl="0" w:tplc="9BB4F57E">
      <w:start w:val="1"/>
      <w:numFmt w:val="bullet"/>
      <w:lvlText w:val="•"/>
      <w:lvlJc w:val="left"/>
      <w:pPr>
        <w:tabs>
          <w:tab w:val="num" w:pos="720"/>
        </w:tabs>
        <w:ind w:left="720" w:hanging="360"/>
      </w:pPr>
      <w:rPr>
        <w:rFonts w:ascii="Arial" w:hAnsi="Arial" w:hint="default"/>
      </w:rPr>
    </w:lvl>
    <w:lvl w:ilvl="1" w:tplc="692E752E" w:tentative="1">
      <w:start w:val="1"/>
      <w:numFmt w:val="bullet"/>
      <w:lvlText w:val="•"/>
      <w:lvlJc w:val="left"/>
      <w:pPr>
        <w:tabs>
          <w:tab w:val="num" w:pos="1440"/>
        </w:tabs>
        <w:ind w:left="1440" w:hanging="360"/>
      </w:pPr>
      <w:rPr>
        <w:rFonts w:ascii="Arial" w:hAnsi="Arial" w:hint="default"/>
      </w:rPr>
    </w:lvl>
    <w:lvl w:ilvl="2" w:tplc="D7C2AF8C" w:tentative="1">
      <w:start w:val="1"/>
      <w:numFmt w:val="bullet"/>
      <w:lvlText w:val="•"/>
      <w:lvlJc w:val="left"/>
      <w:pPr>
        <w:tabs>
          <w:tab w:val="num" w:pos="2160"/>
        </w:tabs>
        <w:ind w:left="2160" w:hanging="360"/>
      </w:pPr>
      <w:rPr>
        <w:rFonts w:ascii="Arial" w:hAnsi="Arial" w:hint="default"/>
      </w:rPr>
    </w:lvl>
    <w:lvl w:ilvl="3" w:tplc="0E226D5C" w:tentative="1">
      <w:start w:val="1"/>
      <w:numFmt w:val="bullet"/>
      <w:lvlText w:val="•"/>
      <w:lvlJc w:val="left"/>
      <w:pPr>
        <w:tabs>
          <w:tab w:val="num" w:pos="2880"/>
        </w:tabs>
        <w:ind w:left="2880" w:hanging="360"/>
      </w:pPr>
      <w:rPr>
        <w:rFonts w:ascii="Arial" w:hAnsi="Arial" w:hint="default"/>
      </w:rPr>
    </w:lvl>
    <w:lvl w:ilvl="4" w:tplc="EA10EC12" w:tentative="1">
      <w:start w:val="1"/>
      <w:numFmt w:val="bullet"/>
      <w:lvlText w:val="•"/>
      <w:lvlJc w:val="left"/>
      <w:pPr>
        <w:tabs>
          <w:tab w:val="num" w:pos="3600"/>
        </w:tabs>
        <w:ind w:left="3600" w:hanging="360"/>
      </w:pPr>
      <w:rPr>
        <w:rFonts w:ascii="Arial" w:hAnsi="Arial" w:hint="default"/>
      </w:rPr>
    </w:lvl>
    <w:lvl w:ilvl="5" w:tplc="22929B36" w:tentative="1">
      <w:start w:val="1"/>
      <w:numFmt w:val="bullet"/>
      <w:lvlText w:val="•"/>
      <w:lvlJc w:val="left"/>
      <w:pPr>
        <w:tabs>
          <w:tab w:val="num" w:pos="4320"/>
        </w:tabs>
        <w:ind w:left="4320" w:hanging="360"/>
      </w:pPr>
      <w:rPr>
        <w:rFonts w:ascii="Arial" w:hAnsi="Arial" w:hint="default"/>
      </w:rPr>
    </w:lvl>
    <w:lvl w:ilvl="6" w:tplc="DDC8F770" w:tentative="1">
      <w:start w:val="1"/>
      <w:numFmt w:val="bullet"/>
      <w:lvlText w:val="•"/>
      <w:lvlJc w:val="left"/>
      <w:pPr>
        <w:tabs>
          <w:tab w:val="num" w:pos="5040"/>
        </w:tabs>
        <w:ind w:left="5040" w:hanging="360"/>
      </w:pPr>
      <w:rPr>
        <w:rFonts w:ascii="Arial" w:hAnsi="Arial" w:hint="default"/>
      </w:rPr>
    </w:lvl>
    <w:lvl w:ilvl="7" w:tplc="1BBAF56E" w:tentative="1">
      <w:start w:val="1"/>
      <w:numFmt w:val="bullet"/>
      <w:lvlText w:val="•"/>
      <w:lvlJc w:val="left"/>
      <w:pPr>
        <w:tabs>
          <w:tab w:val="num" w:pos="5760"/>
        </w:tabs>
        <w:ind w:left="5760" w:hanging="360"/>
      </w:pPr>
      <w:rPr>
        <w:rFonts w:ascii="Arial" w:hAnsi="Arial" w:hint="default"/>
      </w:rPr>
    </w:lvl>
    <w:lvl w:ilvl="8" w:tplc="1F2411B4" w:tentative="1">
      <w:start w:val="1"/>
      <w:numFmt w:val="bullet"/>
      <w:lvlText w:val="•"/>
      <w:lvlJc w:val="left"/>
      <w:pPr>
        <w:tabs>
          <w:tab w:val="num" w:pos="6480"/>
        </w:tabs>
        <w:ind w:left="6480" w:hanging="360"/>
      </w:pPr>
      <w:rPr>
        <w:rFonts w:ascii="Arial" w:hAnsi="Arial" w:hint="default"/>
      </w:rPr>
    </w:lvl>
  </w:abstractNum>
  <w:abstractNum w:abstractNumId="11">
    <w:nsid w:val="47EC7FA7"/>
    <w:multiLevelType w:val="hybridMultilevel"/>
    <w:tmpl w:val="F6129854"/>
    <w:lvl w:ilvl="0" w:tplc="4C6A00A2">
      <w:start w:val="1"/>
      <w:numFmt w:val="bullet"/>
      <w:lvlText w:val="•"/>
      <w:lvlJc w:val="left"/>
      <w:pPr>
        <w:tabs>
          <w:tab w:val="num" w:pos="720"/>
        </w:tabs>
        <w:ind w:left="720" w:hanging="360"/>
      </w:pPr>
      <w:rPr>
        <w:rFonts w:ascii="Arial" w:hAnsi="Arial" w:hint="default"/>
      </w:rPr>
    </w:lvl>
    <w:lvl w:ilvl="1" w:tplc="A3BE428C">
      <w:start w:val="1624"/>
      <w:numFmt w:val="bullet"/>
      <w:lvlText w:val="–"/>
      <w:lvlJc w:val="left"/>
      <w:pPr>
        <w:tabs>
          <w:tab w:val="num" w:pos="1440"/>
        </w:tabs>
        <w:ind w:left="1440" w:hanging="360"/>
      </w:pPr>
      <w:rPr>
        <w:rFonts w:ascii="Arial" w:hAnsi="Arial" w:hint="default"/>
      </w:rPr>
    </w:lvl>
    <w:lvl w:ilvl="2" w:tplc="88522E6A" w:tentative="1">
      <w:start w:val="1"/>
      <w:numFmt w:val="bullet"/>
      <w:lvlText w:val="•"/>
      <w:lvlJc w:val="left"/>
      <w:pPr>
        <w:tabs>
          <w:tab w:val="num" w:pos="2160"/>
        </w:tabs>
        <w:ind w:left="2160" w:hanging="360"/>
      </w:pPr>
      <w:rPr>
        <w:rFonts w:ascii="Arial" w:hAnsi="Arial" w:hint="default"/>
      </w:rPr>
    </w:lvl>
    <w:lvl w:ilvl="3" w:tplc="EBF0DA68" w:tentative="1">
      <w:start w:val="1"/>
      <w:numFmt w:val="bullet"/>
      <w:lvlText w:val="•"/>
      <w:lvlJc w:val="left"/>
      <w:pPr>
        <w:tabs>
          <w:tab w:val="num" w:pos="2880"/>
        </w:tabs>
        <w:ind w:left="2880" w:hanging="360"/>
      </w:pPr>
      <w:rPr>
        <w:rFonts w:ascii="Arial" w:hAnsi="Arial" w:hint="default"/>
      </w:rPr>
    </w:lvl>
    <w:lvl w:ilvl="4" w:tplc="5B680D46" w:tentative="1">
      <w:start w:val="1"/>
      <w:numFmt w:val="bullet"/>
      <w:lvlText w:val="•"/>
      <w:lvlJc w:val="left"/>
      <w:pPr>
        <w:tabs>
          <w:tab w:val="num" w:pos="3600"/>
        </w:tabs>
        <w:ind w:left="3600" w:hanging="360"/>
      </w:pPr>
      <w:rPr>
        <w:rFonts w:ascii="Arial" w:hAnsi="Arial" w:hint="default"/>
      </w:rPr>
    </w:lvl>
    <w:lvl w:ilvl="5" w:tplc="7368CF5C" w:tentative="1">
      <w:start w:val="1"/>
      <w:numFmt w:val="bullet"/>
      <w:lvlText w:val="•"/>
      <w:lvlJc w:val="left"/>
      <w:pPr>
        <w:tabs>
          <w:tab w:val="num" w:pos="4320"/>
        </w:tabs>
        <w:ind w:left="4320" w:hanging="360"/>
      </w:pPr>
      <w:rPr>
        <w:rFonts w:ascii="Arial" w:hAnsi="Arial" w:hint="default"/>
      </w:rPr>
    </w:lvl>
    <w:lvl w:ilvl="6" w:tplc="7F5A0BDE" w:tentative="1">
      <w:start w:val="1"/>
      <w:numFmt w:val="bullet"/>
      <w:lvlText w:val="•"/>
      <w:lvlJc w:val="left"/>
      <w:pPr>
        <w:tabs>
          <w:tab w:val="num" w:pos="5040"/>
        </w:tabs>
        <w:ind w:left="5040" w:hanging="360"/>
      </w:pPr>
      <w:rPr>
        <w:rFonts w:ascii="Arial" w:hAnsi="Arial" w:hint="default"/>
      </w:rPr>
    </w:lvl>
    <w:lvl w:ilvl="7" w:tplc="9356C732" w:tentative="1">
      <w:start w:val="1"/>
      <w:numFmt w:val="bullet"/>
      <w:lvlText w:val="•"/>
      <w:lvlJc w:val="left"/>
      <w:pPr>
        <w:tabs>
          <w:tab w:val="num" w:pos="5760"/>
        </w:tabs>
        <w:ind w:left="5760" w:hanging="360"/>
      </w:pPr>
      <w:rPr>
        <w:rFonts w:ascii="Arial" w:hAnsi="Arial" w:hint="default"/>
      </w:rPr>
    </w:lvl>
    <w:lvl w:ilvl="8" w:tplc="730C260A" w:tentative="1">
      <w:start w:val="1"/>
      <w:numFmt w:val="bullet"/>
      <w:lvlText w:val="•"/>
      <w:lvlJc w:val="left"/>
      <w:pPr>
        <w:tabs>
          <w:tab w:val="num" w:pos="6480"/>
        </w:tabs>
        <w:ind w:left="6480" w:hanging="360"/>
      </w:pPr>
      <w:rPr>
        <w:rFonts w:ascii="Arial" w:hAnsi="Arial" w:hint="default"/>
      </w:rPr>
    </w:lvl>
  </w:abstractNum>
  <w:abstractNum w:abstractNumId="12">
    <w:nsid w:val="49EE6135"/>
    <w:multiLevelType w:val="hybridMultilevel"/>
    <w:tmpl w:val="ED9635A4"/>
    <w:lvl w:ilvl="0" w:tplc="54D8697E">
      <w:start w:val="1"/>
      <w:numFmt w:val="bullet"/>
      <w:lvlText w:val="•"/>
      <w:lvlJc w:val="left"/>
      <w:pPr>
        <w:tabs>
          <w:tab w:val="num" w:pos="720"/>
        </w:tabs>
        <w:ind w:left="720" w:hanging="360"/>
      </w:pPr>
      <w:rPr>
        <w:rFonts w:ascii="Arial" w:hAnsi="Arial" w:hint="default"/>
      </w:rPr>
    </w:lvl>
    <w:lvl w:ilvl="1" w:tplc="5D02A478">
      <w:start w:val="1"/>
      <w:numFmt w:val="decimal"/>
      <w:lvlText w:val="%2."/>
      <w:lvlJc w:val="left"/>
      <w:pPr>
        <w:tabs>
          <w:tab w:val="num" w:pos="1440"/>
        </w:tabs>
        <w:ind w:left="1440" w:hanging="360"/>
      </w:pPr>
    </w:lvl>
    <w:lvl w:ilvl="2" w:tplc="06E86BBC" w:tentative="1">
      <w:start w:val="1"/>
      <w:numFmt w:val="bullet"/>
      <w:lvlText w:val="•"/>
      <w:lvlJc w:val="left"/>
      <w:pPr>
        <w:tabs>
          <w:tab w:val="num" w:pos="2160"/>
        </w:tabs>
        <w:ind w:left="2160" w:hanging="360"/>
      </w:pPr>
      <w:rPr>
        <w:rFonts w:ascii="Arial" w:hAnsi="Arial" w:hint="default"/>
      </w:rPr>
    </w:lvl>
    <w:lvl w:ilvl="3" w:tplc="9E967D12" w:tentative="1">
      <w:start w:val="1"/>
      <w:numFmt w:val="bullet"/>
      <w:lvlText w:val="•"/>
      <w:lvlJc w:val="left"/>
      <w:pPr>
        <w:tabs>
          <w:tab w:val="num" w:pos="2880"/>
        </w:tabs>
        <w:ind w:left="2880" w:hanging="360"/>
      </w:pPr>
      <w:rPr>
        <w:rFonts w:ascii="Arial" w:hAnsi="Arial" w:hint="default"/>
      </w:rPr>
    </w:lvl>
    <w:lvl w:ilvl="4" w:tplc="BBEAB9CA" w:tentative="1">
      <w:start w:val="1"/>
      <w:numFmt w:val="bullet"/>
      <w:lvlText w:val="•"/>
      <w:lvlJc w:val="left"/>
      <w:pPr>
        <w:tabs>
          <w:tab w:val="num" w:pos="3600"/>
        </w:tabs>
        <w:ind w:left="3600" w:hanging="360"/>
      </w:pPr>
      <w:rPr>
        <w:rFonts w:ascii="Arial" w:hAnsi="Arial" w:hint="default"/>
      </w:rPr>
    </w:lvl>
    <w:lvl w:ilvl="5" w:tplc="1EAC113C" w:tentative="1">
      <w:start w:val="1"/>
      <w:numFmt w:val="bullet"/>
      <w:lvlText w:val="•"/>
      <w:lvlJc w:val="left"/>
      <w:pPr>
        <w:tabs>
          <w:tab w:val="num" w:pos="4320"/>
        </w:tabs>
        <w:ind w:left="4320" w:hanging="360"/>
      </w:pPr>
      <w:rPr>
        <w:rFonts w:ascii="Arial" w:hAnsi="Arial" w:hint="default"/>
      </w:rPr>
    </w:lvl>
    <w:lvl w:ilvl="6" w:tplc="7DB4DF34" w:tentative="1">
      <w:start w:val="1"/>
      <w:numFmt w:val="bullet"/>
      <w:lvlText w:val="•"/>
      <w:lvlJc w:val="left"/>
      <w:pPr>
        <w:tabs>
          <w:tab w:val="num" w:pos="5040"/>
        </w:tabs>
        <w:ind w:left="5040" w:hanging="360"/>
      </w:pPr>
      <w:rPr>
        <w:rFonts w:ascii="Arial" w:hAnsi="Arial" w:hint="default"/>
      </w:rPr>
    </w:lvl>
    <w:lvl w:ilvl="7" w:tplc="65FCFB2E" w:tentative="1">
      <w:start w:val="1"/>
      <w:numFmt w:val="bullet"/>
      <w:lvlText w:val="•"/>
      <w:lvlJc w:val="left"/>
      <w:pPr>
        <w:tabs>
          <w:tab w:val="num" w:pos="5760"/>
        </w:tabs>
        <w:ind w:left="5760" w:hanging="360"/>
      </w:pPr>
      <w:rPr>
        <w:rFonts w:ascii="Arial" w:hAnsi="Arial" w:hint="default"/>
      </w:rPr>
    </w:lvl>
    <w:lvl w:ilvl="8" w:tplc="B49E8C94" w:tentative="1">
      <w:start w:val="1"/>
      <w:numFmt w:val="bullet"/>
      <w:lvlText w:val="•"/>
      <w:lvlJc w:val="left"/>
      <w:pPr>
        <w:tabs>
          <w:tab w:val="num" w:pos="6480"/>
        </w:tabs>
        <w:ind w:left="6480" w:hanging="360"/>
      </w:pPr>
      <w:rPr>
        <w:rFonts w:ascii="Arial" w:hAnsi="Arial" w:hint="default"/>
      </w:rPr>
    </w:lvl>
  </w:abstractNum>
  <w:abstractNum w:abstractNumId="13">
    <w:nsid w:val="4A864D13"/>
    <w:multiLevelType w:val="hybridMultilevel"/>
    <w:tmpl w:val="35988A16"/>
    <w:lvl w:ilvl="0" w:tplc="B44E9C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731C2B"/>
    <w:multiLevelType w:val="hybridMultilevel"/>
    <w:tmpl w:val="9CD6613C"/>
    <w:lvl w:ilvl="0" w:tplc="C9F8AFD0">
      <w:start w:val="1"/>
      <w:numFmt w:val="bullet"/>
      <w:lvlText w:val=""/>
      <w:lvlJc w:val="left"/>
      <w:pPr>
        <w:tabs>
          <w:tab w:val="num" w:pos="720"/>
        </w:tabs>
        <w:ind w:left="720" w:hanging="360"/>
      </w:pPr>
      <w:rPr>
        <w:rFonts w:ascii="Wingdings" w:hAnsi="Wingdings" w:hint="default"/>
      </w:rPr>
    </w:lvl>
    <w:lvl w:ilvl="1" w:tplc="53880B08">
      <w:start w:val="708"/>
      <w:numFmt w:val="bullet"/>
      <w:lvlText w:val="•"/>
      <w:lvlJc w:val="left"/>
      <w:pPr>
        <w:tabs>
          <w:tab w:val="num" w:pos="1440"/>
        </w:tabs>
        <w:ind w:left="1440" w:hanging="360"/>
      </w:pPr>
      <w:rPr>
        <w:rFonts w:ascii="Times New Roman" w:hAnsi="Times New Roman" w:hint="default"/>
      </w:rPr>
    </w:lvl>
    <w:lvl w:ilvl="2" w:tplc="7B96C330" w:tentative="1">
      <w:start w:val="1"/>
      <w:numFmt w:val="bullet"/>
      <w:lvlText w:val=""/>
      <w:lvlJc w:val="left"/>
      <w:pPr>
        <w:tabs>
          <w:tab w:val="num" w:pos="2160"/>
        </w:tabs>
        <w:ind w:left="2160" w:hanging="360"/>
      </w:pPr>
      <w:rPr>
        <w:rFonts w:ascii="Wingdings" w:hAnsi="Wingdings" w:hint="default"/>
      </w:rPr>
    </w:lvl>
    <w:lvl w:ilvl="3" w:tplc="83D2972A" w:tentative="1">
      <w:start w:val="1"/>
      <w:numFmt w:val="bullet"/>
      <w:lvlText w:val=""/>
      <w:lvlJc w:val="left"/>
      <w:pPr>
        <w:tabs>
          <w:tab w:val="num" w:pos="2880"/>
        </w:tabs>
        <w:ind w:left="2880" w:hanging="360"/>
      </w:pPr>
      <w:rPr>
        <w:rFonts w:ascii="Wingdings" w:hAnsi="Wingdings" w:hint="default"/>
      </w:rPr>
    </w:lvl>
    <w:lvl w:ilvl="4" w:tplc="BDEC96FC" w:tentative="1">
      <w:start w:val="1"/>
      <w:numFmt w:val="bullet"/>
      <w:lvlText w:val=""/>
      <w:lvlJc w:val="left"/>
      <w:pPr>
        <w:tabs>
          <w:tab w:val="num" w:pos="3600"/>
        </w:tabs>
        <w:ind w:left="3600" w:hanging="360"/>
      </w:pPr>
      <w:rPr>
        <w:rFonts w:ascii="Wingdings" w:hAnsi="Wingdings" w:hint="default"/>
      </w:rPr>
    </w:lvl>
    <w:lvl w:ilvl="5" w:tplc="AFAC09C2" w:tentative="1">
      <w:start w:val="1"/>
      <w:numFmt w:val="bullet"/>
      <w:lvlText w:val=""/>
      <w:lvlJc w:val="left"/>
      <w:pPr>
        <w:tabs>
          <w:tab w:val="num" w:pos="4320"/>
        </w:tabs>
        <w:ind w:left="4320" w:hanging="360"/>
      </w:pPr>
      <w:rPr>
        <w:rFonts w:ascii="Wingdings" w:hAnsi="Wingdings" w:hint="default"/>
      </w:rPr>
    </w:lvl>
    <w:lvl w:ilvl="6" w:tplc="D0DC1CBA" w:tentative="1">
      <w:start w:val="1"/>
      <w:numFmt w:val="bullet"/>
      <w:lvlText w:val=""/>
      <w:lvlJc w:val="left"/>
      <w:pPr>
        <w:tabs>
          <w:tab w:val="num" w:pos="5040"/>
        </w:tabs>
        <w:ind w:left="5040" w:hanging="360"/>
      </w:pPr>
      <w:rPr>
        <w:rFonts w:ascii="Wingdings" w:hAnsi="Wingdings" w:hint="default"/>
      </w:rPr>
    </w:lvl>
    <w:lvl w:ilvl="7" w:tplc="94F6355E" w:tentative="1">
      <w:start w:val="1"/>
      <w:numFmt w:val="bullet"/>
      <w:lvlText w:val=""/>
      <w:lvlJc w:val="left"/>
      <w:pPr>
        <w:tabs>
          <w:tab w:val="num" w:pos="5760"/>
        </w:tabs>
        <w:ind w:left="5760" w:hanging="360"/>
      </w:pPr>
      <w:rPr>
        <w:rFonts w:ascii="Wingdings" w:hAnsi="Wingdings" w:hint="default"/>
      </w:rPr>
    </w:lvl>
    <w:lvl w:ilvl="8" w:tplc="A3742598" w:tentative="1">
      <w:start w:val="1"/>
      <w:numFmt w:val="bullet"/>
      <w:lvlText w:val=""/>
      <w:lvlJc w:val="left"/>
      <w:pPr>
        <w:tabs>
          <w:tab w:val="num" w:pos="6480"/>
        </w:tabs>
        <w:ind w:left="6480" w:hanging="360"/>
      </w:pPr>
      <w:rPr>
        <w:rFonts w:ascii="Wingdings" w:hAnsi="Wingdings" w:hint="default"/>
      </w:rPr>
    </w:lvl>
  </w:abstractNum>
  <w:abstractNum w:abstractNumId="15">
    <w:nsid w:val="4FA813FC"/>
    <w:multiLevelType w:val="hybridMultilevel"/>
    <w:tmpl w:val="AFC4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D95C13"/>
    <w:multiLevelType w:val="hybridMultilevel"/>
    <w:tmpl w:val="FC365BD8"/>
    <w:lvl w:ilvl="0" w:tplc="C8388E0A">
      <w:start w:val="1"/>
      <w:numFmt w:val="bullet"/>
      <w:lvlText w:val="•"/>
      <w:lvlJc w:val="left"/>
      <w:pPr>
        <w:tabs>
          <w:tab w:val="num" w:pos="720"/>
        </w:tabs>
        <w:ind w:left="720" w:hanging="360"/>
      </w:pPr>
      <w:rPr>
        <w:rFonts w:ascii="Arial" w:hAnsi="Arial" w:hint="default"/>
      </w:rPr>
    </w:lvl>
    <w:lvl w:ilvl="1" w:tplc="86ACDED8">
      <w:start w:val="1158"/>
      <w:numFmt w:val="bullet"/>
      <w:lvlText w:val="–"/>
      <w:lvlJc w:val="left"/>
      <w:pPr>
        <w:tabs>
          <w:tab w:val="num" w:pos="1440"/>
        </w:tabs>
        <w:ind w:left="1440" w:hanging="360"/>
      </w:pPr>
      <w:rPr>
        <w:rFonts w:ascii="Arial" w:hAnsi="Arial" w:hint="default"/>
      </w:rPr>
    </w:lvl>
    <w:lvl w:ilvl="2" w:tplc="C302B8A2">
      <w:start w:val="1158"/>
      <w:numFmt w:val="bullet"/>
      <w:lvlText w:val="•"/>
      <w:lvlJc w:val="left"/>
      <w:pPr>
        <w:tabs>
          <w:tab w:val="num" w:pos="2160"/>
        </w:tabs>
        <w:ind w:left="2160" w:hanging="360"/>
      </w:pPr>
      <w:rPr>
        <w:rFonts w:ascii="Arial" w:hAnsi="Arial" w:hint="default"/>
      </w:rPr>
    </w:lvl>
    <w:lvl w:ilvl="3" w:tplc="D73A6076" w:tentative="1">
      <w:start w:val="1"/>
      <w:numFmt w:val="bullet"/>
      <w:lvlText w:val="•"/>
      <w:lvlJc w:val="left"/>
      <w:pPr>
        <w:tabs>
          <w:tab w:val="num" w:pos="2880"/>
        </w:tabs>
        <w:ind w:left="2880" w:hanging="360"/>
      </w:pPr>
      <w:rPr>
        <w:rFonts w:ascii="Arial" w:hAnsi="Arial" w:hint="default"/>
      </w:rPr>
    </w:lvl>
    <w:lvl w:ilvl="4" w:tplc="F66E9378" w:tentative="1">
      <w:start w:val="1"/>
      <w:numFmt w:val="bullet"/>
      <w:lvlText w:val="•"/>
      <w:lvlJc w:val="left"/>
      <w:pPr>
        <w:tabs>
          <w:tab w:val="num" w:pos="3600"/>
        </w:tabs>
        <w:ind w:left="3600" w:hanging="360"/>
      </w:pPr>
      <w:rPr>
        <w:rFonts w:ascii="Arial" w:hAnsi="Arial" w:hint="default"/>
      </w:rPr>
    </w:lvl>
    <w:lvl w:ilvl="5" w:tplc="EF6828AA" w:tentative="1">
      <w:start w:val="1"/>
      <w:numFmt w:val="bullet"/>
      <w:lvlText w:val="•"/>
      <w:lvlJc w:val="left"/>
      <w:pPr>
        <w:tabs>
          <w:tab w:val="num" w:pos="4320"/>
        </w:tabs>
        <w:ind w:left="4320" w:hanging="360"/>
      </w:pPr>
      <w:rPr>
        <w:rFonts w:ascii="Arial" w:hAnsi="Arial" w:hint="default"/>
      </w:rPr>
    </w:lvl>
    <w:lvl w:ilvl="6" w:tplc="468A8C22" w:tentative="1">
      <w:start w:val="1"/>
      <w:numFmt w:val="bullet"/>
      <w:lvlText w:val="•"/>
      <w:lvlJc w:val="left"/>
      <w:pPr>
        <w:tabs>
          <w:tab w:val="num" w:pos="5040"/>
        </w:tabs>
        <w:ind w:left="5040" w:hanging="360"/>
      </w:pPr>
      <w:rPr>
        <w:rFonts w:ascii="Arial" w:hAnsi="Arial" w:hint="default"/>
      </w:rPr>
    </w:lvl>
    <w:lvl w:ilvl="7" w:tplc="83D62208" w:tentative="1">
      <w:start w:val="1"/>
      <w:numFmt w:val="bullet"/>
      <w:lvlText w:val="•"/>
      <w:lvlJc w:val="left"/>
      <w:pPr>
        <w:tabs>
          <w:tab w:val="num" w:pos="5760"/>
        </w:tabs>
        <w:ind w:left="5760" w:hanging="360"/>
      </w:pPr>
      <w:rPr>
        <w:rFonts w:ascii="Arial" w:hAnsi="Arial" w:hint="default"/>
      </w:rPr>
    </w:lvl>
    <w:lvl w:ilvl="8" w:tplc="FBB26A34" w:tentative="1">
      <w:start w:val="1"/>
      <w:numFmt w:val="bullet"/>
      <w:lvlText w:val="•"/>
      <w:lvlJc w:val="left"/>
      <w:pPr>
        <w:tabs>
          <w:tab w:val="num" w:pos="6480"/>
        </w:tabs>
        <w:ind w:left="6480" w:hanging="360"/>
      </w:pPr>
      <w:rPr>
        <w:rFonts w:ascii="Arial" w:hAnsi="Arial" w:hint="default"/>
      </w:rPr>
    </w:lvl>
  </w:abstractNum>
  <w:abstractNum w:abstractNumId="17">
    <w:nsid w:val="540F0FE1"/>
    <w:multiLevelType w:val="hybridMultilevel"/>
    <w:tmpl w:val="AD5AC412"/>
    <w:lvl w:ilvl="0" w:tplc="8F427B8E">
      <w:start w:val="1"/>
      <w:numFmt w:val="decimal"/>
      <w:lvlText w:val="%1."/>
      <w:lvlJc w:val="left"/>
      <w:pPr>
        <w:tabs>
          <w:tab w:val="num" w:pos="720"/>
        </w:tabs>
        <w:ind w:left="720" w:hanging="360"/>
      </w:pPr>
    </w:lvl>
    <w:lvl w:ilvl="1" w:tplc="9A06761C" w:tentative="1">
      <w:start w:val="1"/>
      <w:numFmt w:val="decimal"/>
      <w:lvlText w:val="%2."/>
      <w:lvlJc w:val="left"/>
      <w:pPr>
        <w:tabs>
          <w:tab w:val="num" w:pos="1440"/>
        </w:tabs>
        <w:ind w:left="1440" w:hanging="360"/>
      </w:pPr>
    </w:lvl>
    <w:lvl w:ilvl="2" w:tplc="9A7AE2CA">
      <w:start w:val="1"/>
      <w:numFmt w:val="decimal"/>
      <w:lvlText w:val="%3."/>
      <w:lvlJc w:val="left"/>
      <w:pPr>
        <w:tabs>
          <w:tab w:val="num" w:pos="2160"/>
        </w:tabs>
        <w:ind w:left="2160" w:hanging="360"/>
      </w:pPr>
    </w:lvl>
    <w:lvl w:ilvl="3" w:tplc="ECBEF58C" w:tentative="1">
      <w:start w:val="1"/>
      <w:numFmt w:val="decimal"/>
      <w:lvlText w:val="%4."/>
      <w:lvlJc w:val="left"/>
      <w:pPr>
        <w:tabs>
          <w:tab w:val="num" w:pos="2880"/>
        </w:tabs>
        <w:ind w:left="2880" w:hanging="360"/>
      </w:pPr>
    </w:lvl>
    <w:lvl w:ilvl="4" w:tplc="A3B61C42" w:tentative="1">
      <w:start w:val="1"/>
      <w:numFmt w:val="decimal"/>
      <w:lvlText w:val="%5."/>
      <w:lvlJc w:val="left"/>
      <w:pPr>
        <w:tabs>
          <w:tab w:val="num" w:pos="3600"/>
        </w:tabs>
        <w:ind w:left="3600" w:hanging="360"/>
      </w:pPr>
    </w:lvl>
    <w:lvl w:ilvl="5" w:tplc="8042D738" w:tentative="1">
      <w:start w:val="1"/>
      <w:numFmt w:val="decimal"/>
      <w:lvlText w:val="%6."/>
      <w:lvlJc w:val="left"/>
      <w:pPr>
        <w:tabs>
          <w:tab w:val="num" w:pos="4320"/>
        </w:tabs>
        <w:ind w:left="4320" w:hanging="360"/>
      </w:pPr>
    </w:lvl>
    <w:lvl w:ilvl="6" w:tplc="F8964C04" w:tentative="1">
      <w:start w:val="1"/>
      <w:numFmt w:val="decimal"/>
      <w:lvlText w:val="%7."/>
      <w:lvlJc w:val="left"/>
      <w:pPr>
        <w:tabs>
          <w:tab w:val="num" w:pos="5040"/>
        </w:tabs>
        <w:ind w:left="5040" w:hanging="360"/>
      </w:pPr>
    </w:lvl>
    <w:lvl w:ilvl="7" w:tplc="84B0F1F2" w:tentative="1">
      <w:start w:val="1"/>
      <w:numFmt w:val="decimal"/>
      <w:lvlText w:val="%8."/>
      <w:lvlJc w:val="left"/>
      <w:pPr>
        <w:tabs>
          <w:tab w:val="num" w:pos="5760"/>
        </w:tabs>
        <w:ind w:left="5760" w:hanging="360"/>
      </w:pPr>
    </w:lvl>
    <w:lvl w:ilvl="8" w:tplc="66CACA5A" w:tentative="1">
      <w:start w:val="1"/>
      <w:numFmt w:val="decimal"/>
      <w:lvlText w:val="%9."/>
      <w:lvlJc w:val="left"/>
      <w:pPr>
        <w:tabs>
          <w:tab w:val="num" w:pos="6480"/>
        </w:tabs>
        <w:ind w:left="6480" w:hanging="360"/>
      </w:pPr>
    </w:lvl>
  </w:abstractNum>
  <w:abstractNum w:abstractNumId="18">
    <w:nsid w:val="644D1972"/>
    <w:multiLevelType w:val="hybridMultilevel"/>
    <w:tmpl w:val="BF9AF360"/>
    <w:lvl w:ilvl="0" w:tplc="3F82E52E">
      <w:start w:val="1"/>
      <w:numFmt w:val="bullet"/>
      <w:lvlText w:val=""/>
      <w:lvlJc w:val="left"/>
      <w:pPr>
        <w:tabs>
          <w:tab w:val="num" w:pos="720"/>
        </w:tabs>
        <w:ind w:left="720" w:hanging="360"/>
      </w:pPr>
      <w:rPr>
        <w:rFonts w:ascii="Wingdings" w:hAnsi="Wingdings" w:hint="default"/>
      </w:rPr>
    </w:lvl>
    <w:lvl w:ilvl="1" w:tplc="949A6642" w:tentative="1">
      <w:start w:val="1"/>
      <w:numFmt w:val="bullet"/>
      <w:lvlText w:val=""/>
      <w:lvlJc w:val="left"/>
      <w:pPr>
        <w:tabs>
          <w:tab w:val="num" w:pos="1440"/>
        </w:tabs>
        <w:ind w:left="1440" w:hanging="360"/>
      </w:pPr>
      <w:rPr>
        <w:rFonts w:ascii="Wingdings" w:hAnsi="Wingdings" w:hint="default"/>
      </w:rPr>
    </w:lvl>
    <w:lvl w:ilvl="2" w:tplc="5A60AC44" w:tentative="1">
      <w:start w:val="1"/>
      <w:numFmt w:val="bullet"/>
      <w:lvlText w:val=""/>
      <w:lvlJc w:val="left"/>
      <w:pPr>
        <w:tabs>
          <w:tab w:val="num" w:pos="2160"/>
        </w:tabs>
        <w:ind w:left="2160" w:hanging="360"/>
      </w:pPr>
      <w:rPr>
        <w:rFonts w:ascii="Wingdings" w:hAnsi="Wingdings" w:hint="default"/>
      </w:rPr>
    </w:lvl>
    <w:lvl w:ilvl="3" w:tplc="3688681C" w:tentative="1">
      <w:start w:val="1"/>
      <w:numFmt w:val="bullet"/>
      <w:lvlText w:val=""/>
      <w:lvlJc w:val="left"/>
      <w:pPr>
        <w:tabs>
          <w:tab w:val="num" w:pos="2880"/>
        </w:tabs>
        <w:ind w:left="2880" w:hanging="360"/>
      </w:pPr>
      <w:rPr>
        <w:rFonts w:ascii="Wingdings" w:hAnsi="Wingdings" w:hint="default"/>
      </w:rPr>
    </w:lvl>
    <w:lvl w:ilvl="4" w:tplc="986C1046" w:tentative="1">
      <w:start w:val="1"/>
      <w:numFmt w:val="bullet"/>
      <w:lvlText w:val=""/>
      <w:lvlJc w:val="left"/>
      <w:pPr>
        <w:tabs>
          <w:tab w:val="num" w:pos="3600"/>
        </w:tabs>
        <w:ind w:left="3600" w:hanging="360"/>
      </w:pPr>
      <w:rPr>
        <w:rFonts w:ascii="Wingdings" w:hAnsi="Wingdings" w:hint="default"/>
      </w:rPr>
    </w:lvl>
    <w:lvl w:ilvl="5" w:tplc="C93CA842" w:tentative="1">
      <w:start w:val="1"/>
      <w:numFmt w:val="bullet"/>
      <w:lvlText w:val=""/>
      <w:lvlJc w:val="left"/>
      <w:pPr>
        <w:tabs>
          <w:tab w:val="num" w:pos="4320"/>
        </w:tabs>
        <w:ind w:left="4320" w:hanging="360"/>
      </w:pPr>
      <w:rPr>
        <w:rFonts w:ascii="Wingdings" w:hAnsi="Wingdings" w:hint="default"/>
      </w:rPr>
    </w:lvl>
    <w:lvl w:ilvl="6" w:tplc="A0D821CE" w:tentative="1">
      <w:start w:val="1"/>
      <w:numFmt w:val="bullet"/>
      <w:lvlText w:val=""/>
      <w:lvlJc w:val="left"/>
      <w:pPr>
        <w:tabs>
          <w:tab w:val="num" w:pos="5040"/>
        </w:tabs>
        <w:ind w:left="5040" w:hanging="360"/>
      </w:pPr>
      <w:rPr>
        <w:rFonts w:ascii="Wingdings" w:hAnsi="Wingdings" w:hint="default"/>
      </w:rPr>
    </w:lvl>
    <w:lvl w:ilvl="7" w:tplc="4DD0B2D6" w:tentative="1">
      <w:start w:val="1"/>
      <w:numFmt w:val="bullet"/>
      <w:lvlText w:val=""/>
      <w:lvlJc w:val="left"/>
      <w:pPr>
        <w:tabs>
          <w:tab w:val="num" w:pos="5760"/>
        </w:tabs>
        <w:ind w:left="5760" w:hanging="360"/>
      </w:pPr>
      <w:rPr>
        <w:rFonts w:ascii="Wingdings" w:hAnsi="Wingdings" w:hint="default"/>
      </w:rPr>
    </w:lvl>
    <w:lvl w:ilvl="8" w:tplc="3CBC6F38" w:tentative="1">
      <w:start w:val="1"/>
      <w:numFmt w:val="bullet"/>
      <w:lvlText w:val=""/>
      <w:lvlJc w:val="left"/>
      <w:pPr>
        <w:tabs>
          <w:tab w:val="num" w:pos="6480"/>
        </w:tabs>
        <w:ind w:left="6480" w:hanging="360"/>
      </w:pPr>
      <w:rPr>
        <w:rFonts w:ascii="Wingdings" w:hAnsi="Wingdings" w:hint="default"/>
      </w:rPr>
    </w:lvl>
  </w:abstractNum>
  <w:abstractNum w:abstractNumId="19">
    <w:nsid w:val="677A7E31"/>
    <w:multiLevelType w:val="hybridMultilevel"/>
    <w:tmpl w:val="F1E2FEC4"/>
    <w:lvl w:ilvl="0" w:tplc="431E32F6">
      <w:start w:val="1"/>
      <w:numFmt w:val="bullet"/>
      <w:lvlText w:val="•"/>
      <w:lvlJc w:val="left"/>
      <w:pPr>
        <w:tabs>
          <w:tab w:val="num" w:pos="720"/>
        </w:tabs>
        <w:ind w:left="720" w:hanging="360"/>
      </w:pPr>
      <w:rPr>
        <w:rFonts w:ascii="Arial" w:hAnsi="Arial" w:hint="default"/>
      </w:rPr>
    </w:lvl>
    <w:lvl w:ilvl="1" w:tplc="872E7F42">
      <w:start w:val="1174"/>
      <w:numFmt w:val="bullet"/>
      <w:lvlText w:val="–"/>
      <w:lvlJc w:val="left"/>
      <w:pPr>
        <w:tabs>
          <w:tab w:val="num" w:pos="1440"/>
        </w:tabs>
        <w:ind w:left="1440" w:hanging="360"/>
      </w:pPr>
      <w:rPr>
        <w:rFonts w:ascii="Arial" w:hAnsi="Arial" w:hint="default"/>
      </w:rPr>
    </w:lvl>
    <w:lvl w:ilvl="2" w:tplc="99E44AAA" w:tentative="1">
      <w:start w:val="1"/>
      <w:numFmt w:val="bullet"/>
      <w:lvlText w:val="•"/>
      <w:lvlJc w:val="left"/>
      <w:pPr>
        <w:tabs>
          <w:tab w:val="num" w:pos="2160"/>
        </w:tabs>
        <w:ind w:left="2160" w:hanging="360"/>
      </w:pPr>
      <w:rPr>
        <w:rFonts w:ascii="Arial" w:hAnsi="Arial" w:hint="default"/>
      </w:rPr>
    </w:lvl>
    <w:lvl w:ilvl="3" w:tplc="DF229C94" w:tentative="1">
      <w:start w:val="1"/>
      <w:numFmt w:val="bullet"/>
      <w:lvlText w:val="•"/>
      <w:lvlJc w:val="left"/>
      <w:pPr>
        <w:tabs>
          <w:tab w:val="num" w:pos="2880"/>
        </w:tabs>
        <w:ind w:left="2880" w:hanging="360"/>
      </w:pPr>
      <w:rPr>
        <w:rFonts w:ascii="Arial" w:hAnsi="Arial" w:hint="default"/>
      </w:rPr>
    </w:lvl>
    <w:lvl w:ilvl="4" w:tplc="5AE8E63A" w:tentative="1">
      <w:start w:val="1"/>
      <w:numFmt w:val="bullet"/>
      <w:lvlText w:val="•"/>
      <w:lvlJc w:val="left"/>
      <w:pPr>
        <w:tabs>
          <w:tab w:val="num" w:pos="3600"/>
        </w:tabs>
        <w:ind w:left="3600" w:hanging="360"/>
      </w:pPr>
      <w:rPr>
        <w:rFonts w:ascii="Arial" w:hAnsi="Arial" w:hint="default"/>
      </w:rPr>
    </w:lvl>
    <w:lvl w:ilvl="5" w:tplc="F1F2867C" w:tentative="1">
      <w:start w:val="1"/>
      <w:numFmt w:val="bullet"/>
      <w:lvlText w:val="•"/>
      <w:lvlJc w:val="left"/>
      <w:pPr>
        <w:tabs>
          <w:tab w:val="num" w:pos="4320"/>
        </w:tabs>
        <w:ind w:left="4320" w:hanging="360"/>
      </w:pPr>
      <w:rPr>
        <w:rFonts w:ascii="Arial" w:hAnsi="Arial" w:hint="default"/>
      </w:rPr>
    </w:lvl>
    <w:lvl w:ilvl="6" w:tplc="CF6851F8" w:tentative="1">
      <w:start w:val="1"/>
      <w:numFmt w:val="bullet"/>
      <w:lvlText w:val="•"/>
      <w:lvlJc w:val="left"/>
      <w:pPr>
        <w:tabs>
          <w:tab w:val="num" w:pos="5040"/>
        </w:tabs>
        <w:ind w:left="5040" w:hanging="360"/>
      </w:pPr>
      <w:rPr>
        <w:rFonts w:ascii="Arial" w:hAnsi="Arial" w:hint="default"/>
      </w:rPr>
    </w:lvl>
    <w:lvl w:ilvl="7" w:tplc="2F5ADE4E" w:tentative="1">
      <w:start w:val="1"/>
      <w:numFmt w:val="bullet"/>
      <w:lvlText w:val="•"/>
      <w:lvlJc w:val="left"/>
      <w:pPr>
        <w:tabs>
          <w:tab w:val="num" w:pos="5760"/>
        </w:tabs>
        <w:ind w:left="5760" w:hanging="360"/>
      </w:pPr>
      <w:rPr>
        <w:rFonts w:ascii="Arial" w:hAnsi="Arial" w:hint="default"/>
      </w:rPr>
    </w:lvl>
    <w:lvl w:ilvl="8" w:tplc="0B80AB1C" w:tentative="1">
      <w:start w:val="1"/>
      <w:numFmt w:val="bullet"/>
      <w:lvlText w:val="•"/>
      <w:lvlJc w:val="left"/>
      <w:pPr>
        <w:tabs>
          <w:tab w:val="num" w:pos="6480"/>
        </w:tabs>
        <w:ind w:left="6480" w:hanging="360"/>
      </w:pPr>
      <w:rPr>
        <w:rFonts w:ascii="Arial" w:hAnsi="Arial" w:hint="default"/>
      </w:rPr>
    </w:lvl>
  </w:abstractNum>
  <w:abstractNum w:abstractNumId="20">
    <w:nsid w:val="6F2D7142"/>
    <w:multiLevelType w:val="hybridMultilevel"/>
    <w:tmpl w:val="A4700E46"/>
    <w:lvl w:ilvl="0" w:tplc="1086626C">
      <w:start w:val="1"/>
      <w:numFmt w:val="decimal"/>
      <w:lvlText w:val="%1."/>
      <w:lvlJc w:val="left"/>
      <w:pPr>
        <w:tabs>
          <w:tab w:val="num" w:pos="720"/>
        </w:tabs>
        <w:ind w:left="720" w:hanging="360"/>
      </w:pPr>
    </w:lvl>
    <w:lvl w:ilvl="1" w:tplc="263670F8" w:tentative="1">
      <w:start w:val="1"/>
      <w:numFmt w:val="decimal"/>
      <w:lvlText w:val="%2."/>
      <w:lvlJc w:val="left"/>
      <w:pPr>
        <w:tabs>
          <w:tab w:val="num" w:pos="1440"/>
        </w:tabs>
        <w:ind w:left="1440" w:hanging="360"/>
      </w:pPr>
    </w:lvl>
    <w:lvl w:ilvl="2" w:tplc="37E26820" w:tentative="1">
      <w:start w:val="1"/>
      <w:numFmt w:val="decimal"/>
      <w:lvlText w:val="%3."/>
      <w:lvlJc w:val="left"/>
      <w:pPr>
        <w:tabs>
          <w:tab w:val="num" w:pos="2160"/>
        </w:tabs>
        <w:ind w:left="2160" w:hanging="360"/>
      </w:pPr>
    </w:lvl>
    <w:lvl w:ilvl="3" w:tplc="FDFC4EB4" w:tentative="1">
      <w:start w:val="1"/>
      <w:numFmt w:val="decimal"/>
      <w:lvlText w:val="%4."/>
      <w:lvlJc w:val="left"/>
      <w:pPr>
        <w:tabs>
          <w:tab w:val="num" w:pos="2880"/>
        </w:tabs>
        <w:ind w:left="2880" w:hanging="360"/>
      </w:pPr>
    </w:lvl>
    <w:lvl w:ilvl="4" w:tplc="C8920158" w:tentative="1">
      <w:start w:val="1"/>
      <w:numFmt w:val="decimal"/>
      <w:lvlText w:val="%5."/>
      <w:lvlJc w:val="left"/>
      <w:pPr>
        <w:tabs>
          <w:tab w:val="num" w:pos="3600"/>
        </w:tabs>
        <w:ind w:left="3600" w:hanging="360"/>
      </w:pPr>
    </w:lvl>
    <w:lvl w:ilvl="5" w:tplc="D48A48F0" w:tentative="1">
      <w:start w:val="1"/>
      <w:numFmt w:val="decimal"/>
      <w:lvlText w:val="%6."/>
      <w:lvlJc w:val="left"/>
      <w:pPr>
        <w:tabs>
          <w:tab w:val="num" w:pos="4320"/>
        </w:tabs>
        <w:ind w:left="4320" w:hanging="360"/>
      </w:pPr>
    </w:lvl>
    <w:lvl w:ilvl="6" w:tplc="710E8574" w:tentative="1">
      <w:start w:val="1"/>
      <w:numFmt w:val="decimal"/>
      <w:lvlText w:val="%7."/>
      <w:lvlJc w:val="left"/>
      <w:pPr>
        <w:tabs>
          <w:tab w:val="num" w:pos="5040"/>
        </w:tabs>
        <w:ind w:left="5040" w:hanging="360"/>
      </w:pPr>
    </w:lvl>
    <w:lvl w:ilvl="7" w:tplc="5282A490" w:tentative="1">
      <w:start w:val="1"/>
      <w:numFmt w:val="decimal"/>
      <w:lvlText w:val="%8."/>
      <w:lvlJc w:val="left"/>
      <w:pPr>
        <w:tabs>
          <w:tab w:val="num" w:pos="5760"/>
        </w:tabs>
        <w:ind w:left="5760" w:hanging="360"/>
      </w:pPr>
    </w:lvl>
    <w:lvl w:ilvl="8" w:tplc="BE403F08" w:tentative="1">
      <w:start w:val="1"/>
      <w:numFmt w:val="decimal"/>
      <w:lvlText w:val="%9."/>
      <w:lvlJc w:val="left"/>
      <w:pPr>
        <w:tabs>
          <w:tab w:val="num" w:pos="6480"/>
        </w:tabs>
        <w:ind w:left="6480" w:hanging="360"/>
      </w:pPr>
    </w:lvl>
  </w:abstractNum>
  <w:abstractNum w:abstractNumId="21">
    <w:nsid w:val="6FCF1E6E"/>
    <w:multiLevelType w:val="hybridMultilevel"/>
    <w:tmpl w:val="54084800"/>
    <w:lvl w:ilvl="0" w:tplc="8DF68586">
      <w:start w:val="1"/>
      <w:numFmt w:val="decimal"/>
      <w:lvlText w:val="%1."/>
      <w:lvlJc w:val="left"/>
      <w:pPr>
        <w:tabs>
          <w:tab w:val="num" w:pos="720"/>
        </w:tabs>
        <w:ind w:left="720" w:hanging="360"/>
      </w:pPr>
    </w:lvl>
    <w:lvl w:ilvl="1" w:tplc="DF7089BA" w:tentative="1">
      <w:start w:val="1"/>
      <w:numFmt w:val="decimal"/>
      <w:lvlText w:val="%2."/>
      <w:lvlJc w:val="left"/>
      <w:pPr>
        <w:tabs>
          <w:tab w:val="num" w:pos="1440"/>
        </w:tabs>
        <w:ind w:left="1440" w:hanging="360"/>
      </w:pPr>
    </w:lvl>
    <w:lvl w:ilvl="2" w:tplc="359C079E" w:tentative="1">
      <w:start w:val="1"/>
      <w:numFmt w:val="decimal"/>
      <w:lvlText w:val="%3."/>
      <w:lvlJc w:val="left"/>
      <w:pPr>
        <w:tabs>
          <w:tab w:val="num" w:pos="2160"/>
        </w:tabs>
        <w:ind w:left="2160" w:hanging="360"/>
      </w:pPr>
    </w:lvl>
    <w:lvl w:ilvl="3" w:tplc="911A1282" w:tentative="1">
      <w:start w:val="1"/>
      <w:numFmt w:val="decimal"/>
      <w:lvlText w:val="%4."/>
      <w:lvlJc w:val="left"/>
      <w:pPr>
        <w:tabs>
          <w:tab w:val="num" w:pos="2880"/>
        </w:tabs>
        <w:ind w:left="2880" w:hanging="360"/>
      </w:pPr>
    </w:lvl>
    <w:lvl w:ilvl="4" w:tplc="7612204C" w:tentative="1">
      <w:start w:val="1"/>
      <w:numFmt w:val="decimal"/>
      <w:lvlText w:val="%5."/>
      <w:lvlJc w:val="left"/>
      <w:pPr>
        <w:tabs>
          <w:tab w:val="num" w:pos="3600"/>
        </w:tabs>
        <w:ind w:left="3600" w:hanging="360"/>
      </w:pPr>
    </w:lvl>
    <w:lvl w:ilvl="5" w:tplc="79EE3710" w:tentative="1">
      <w:start w:val="1"/>
      <w:numFmt w:val="decimal"/>
      <w:lvlText w:val="%6."/>
      <w:lvlJc w:val="left"/>
      <w:pPr>
        <w:tabs>
          <w:tab w:val="num" w:pos="4320"/>
        </w:tabs>
        <w:ind w:left="4320" w:hanging="360"/>
      </w:pPr>
    </w:lvl>
    <w:lvl w:ilvl="6" w:tplc="BC583658" w:tentative="1">
      <w:start w:val="1"/>
      <w:numFmt w:val="decimal"/>
      <w:lvlText w:val="%7."/>
      <w:lvlJc w:val="left"/>
      <w:pPr>
        <w:tabs>
          <w:tab w:val="num" w:pos="5040"/>
        </w:tabs>
        <w:ind w:left="5040" w:hanging="360"/>
      </w:pPr>
    </w:lvl>
    <w:lvl w:ilvl="7" w:tplc="48A2C13E" w:tentative="1">
      <w:start w:val="1"/>
      <w:numFmt w:val="decimal"/>
      <w:lvlText w:val="%8."/>
      <w:lvlJc w:val="left"/>
      <w:pPr>
        <w:tabs>
          <w:tab w:val="num" w:pos="5760"/>
        </w:tabs>
        <w:ind w:left="5760" w:hanging="360"/>
      </w:pPr>
    </w:lvl>
    <w:lvl w:ilvl="8" w:tplc="E2043F80" w:tentative="1">
      <w:start w:val="1"/>
      <w:numFmt w:val="decimal"/>
      <w:lvlText w:val="%9."/>
      <w:lvlJc w:val="left"/>
      <w:pPr>
        <w:tabs>
          <w:tab w:val="num" w:pos="6480"/>
        </w:tabs>
        <w:ind w:left="6480" w:hanging="360"/>
      </w:pPr>
    </w:lvl>
  </w:abstractNum>
  <w:abstractNum w:abstractNumId="22">
    <w:nsid w:val="71A7627C"/>
    <w:multiLevelType w:val="hybridMultilevel"/>
    <w:tmpl w:val="F2740A3A"/>
    <w:lvl w:ilvl="0" w:tplc="A96ABDF0">
      <w:start w:val="1"/>
      <w:numFmt w:val="bullet"/>
      <w:lvlText w:val=""/>
      <w:lvlJc w:val="left"/>
      <w:pPr>
        <w:tabs>
          <w:tab w:val="num" w:pos="720"/>
        </w:tabs>
        <w:ind w:left="720" w:hanging="360"/>
      </w:pPr>
      <w:rPr>
        <w:rFonts w:ascii="Wingdings" w:hAnsi="Wingdings" w:hint="default"/>
      </w:rPr>
    </w:lvl>
    <w:lvl w:ilvl="1" w:tplc="4810DD74">
      <w:start w:val="1"/>
      <w:numFmt w:val="decimal"/>
      <w:lvlText w:val="%2."/>
      <w:lvlJc w:val="left"/>
      <w:pPr>
        <w:tabs>
          <w:tab w:val="num" w:pos="1440"/>
        </w:tabs>
        <w:ind w:left="1440" w:hanging="360"/>
      </w:pPr>
    </w:lvl>
    <w:lvl w:ilvl="2" w:tplc="5D68B4CA">
      <w:start w:val="708"/>
      <w:numFmt w:val="bullet"/>
      <w:lvlText w:val="•"/>
      <w:lvlJc w:val="left"/>
      <w:pPr>
        <w:tabs>
          <w:tab w:val="num" w:pos="2160"/>
        </w:tabs>
        <w:ind w:left="2160" w:hanging="360"/>
      </w:pPr>
      <w:rPr>
        <w:rFonts w:ascii="Times New Roman" w:hAnsi="Times New Roman" w:hint="default"/>
      </w:rPr>
    </w:lvl>
    <w:lvl w:ilvl="3" w:tplc="5E323DCE" w:tentative="1">
      <w:start w:val="1"/>
      <w:numFmt w:val="bullet"/>
      <w:lvlText w:val=""/>
      <w:lvlJc w:val="left"/>
      <w:pPr>
        <w:tabs>
          <w:tab w:val="num" w:pos="2880"/>
        </w:tabs>
        <w:ind w:left="2880" w:hanging="360"/>
      </w:pPr>
      <w:rPr>
        <w:rFonts w:ascii="Wingdings" w:hAnsi="Wingdings" w:hint="default"/>
      </w:rPr>
    </w:lvl>
    <w:lvl w:ilvl="4" w:tplc="6A7A49A6" w:tentative="1">
      <w:start w:val="1"/>
      <w:numFmt w:val="bullet"/>
      <w:lvlText w:val=""/>
      <w:lvlJc w:val="left"/>
      <w:pPr>
        <w:tabs>
          <w:tab w:val="num" w:pos="3600"/>
        </w:tabs>
        <w:ind w:left="3600" w:hanging="360"/>
      </w:pPr>
      <w:rPr>
        <w:rFonts w:ascii="Wingdings" w:hAnsi="Wingdings" w:hint="default"/>
      </w:rPr>
    </w:lvl>
    <w:lvl w:ilvl="5" w:tplc="E39C6C7A" w:tentative="1">
      <w:start w:val="1"/>
      <w:numFmt w:val="bullet"/>
      <w:lvlText w:val=""/>
      <w:lvlJc w:val="left"/>
      <w:pPr>
        <w:tabs>
          <w:tab w:val="num" w:pos="4320"/>
        </w:tabs>
        <w:ind w:left="4320" w:hanging="360"/>
      </w:pPr>
      <w:rPr>
        <w:rFonts w:ascii="Wingdings" w:hAnsi="Wingdings" w:hint="default"/>
      </w:rPr>
    </w:lvl>
    <w:lvl w:ilvl="6" w:tplc="DD9C30CE" w:tentative="1">
      <w:start w:val="1"/>
      <w:numFmt w:val="bullet"/>
      <w:lvlText w:val=""/>
      <w:lvlJc w:val="left"/>
      <w:pPr>
        <w:tabs>
          <w:tab w:val="num" w:pos="5040"/>
        </w:tabs>
        <w:ind w:left="5040" w:hanging="360"/>
      </w:pPr>
      <w:rPr>
        <w:rFonts w:ascii="Wingdings" w:hAnsi="Wingdings" w:hint="default"/>
      </w:rPr>
    </w:lvl>
    <w:lvl w:ilvl="7" w:tplc="DDB29C5C" w:tentative="1">
      <w:start w:val="1"/>
      <w:numFmt w:val="bullet"/>
      <w:lvlText w:val=""/>
      <w:lvlJc w:val="left"/>
      <w:pPr>
        <w:tabs>
          <w:tab w:val="num" w:pos="5760"/>
        </w:tabs>
        <w:ind w:left="5760" w:hanging="360"/>
      </w:pPr>
      <w:rPr>
        <w:rFonts w:ascii="Wingdings" w:hAnsi="Wingdings" w:hint="default"/>
      </w:rPr>
    </w:lvl>
    <w:lvl w:ilvl="8" w:tplc="FBDA7AB0" w:tentative="1">
      <w:start w:val="1"/>
      <w:numFmt w:val="bullet"/>
      <w:lvlText w:val=""/>
      <w:lvlJc w:val="left"/>
      <w:pPr>
        <w:tabs>
          <w:tab w:val="num" w:pos="6480"/>
        </w:tabs>
        <w:ind w:left="6480" w:hanging="360"/>
      </w:pPr>
      <w:rPr>
        <w:rFonts w:ascii="Wingdings" w:hAnsi="Wingdings" w:hint="default"/>
      </w:rPr>
    </w:lvl>
  </w:abstractNum>
  <w:abstractNum w:abstractNumId="23">
    <w:nsid w:val="75052073"/>
    <w:multiLevelType w:val="hybridMultilevel"/>
    <w:tmpl w:val="24923ABE"/>
    <w:lvl w:ilvl="0" w:tplc="D398F1C6">
      <w:start w:val="1"/>
      <w:numFmt w:val="bullet"/>
      <w:lvlText w:val="•"/>
      <w:lvlJc w:val="left"/>
      <w:pPr>
        <w:tabs>
          <w:tab w:val="num" w:pos="720"/>
        </w:tabs>
        <w:ind w:left="720" w:hanging="360"/>
      </w:pPr>
      <w:rPr>
        <w:rFonts w:ascii="Arial" w:hAnsi="Arial" w:hint="default"/>
      </w:rPr>
    </w:lvl>
    <w:lvl w:ilvl="1" w:tplc="D7F09D76">
      <w:start w:val="1624"/>
      <w:numFmt w:val="bullet"/>
      <w:lvlText w:val="–"/>
      <w:lvlJc w:val="left"/>
      <w:pPr>
        <w:tabs>
          <w:tab w:val="num" w:pos="1440"/>
        </w:tabs>
        <w:ind w:left="1440" w:hanging="360"/>
      </w:pPr>
      <w:rPr>
        <w:rFonts w:ascii="Arial" w:hAnsi="Arial" w:hint="default"/>
      </w:rPr>
    </w:lvl>
    <w:lvl w:ilvl="2" w:tplc="637E6882" w:tentative="1">
      <w:start w:val="1"/>
      <w:numFmt w:val="bullet"/>
      <w:lvlText w:val="•"/>
      <w:lvlJc w:val="left"/>
      <w:pPr>
        <w:tabs>
          <w:tab w:val="num" w:pos="2160"/>
        </w:tabs>
        <w:ind w:left="2160" w:hanging="360"/>
      </w:pPr>
      <w:rPr>
        <w:rFonts w:ascii="Arial" w:hAnsi="Arial" w:hint="default"/>
      </w:rPr>
    </w:lvl>
    <w:lvl w:ilvl="3" w:tplc="C21EB5B8" w:tentative="1">
      <w:start w:val="1"/>
      <w:numFmt w:val="bullet"/>
      <w:lvlText w:val="•"/>
      <w:lvlJc w:val="left"/>
      <w:pPr>
        <w:tabs>
          <w:tab w:val="num" w:pos="2880"/>
        </w:tabs>
        <w:ind w:left="2880" w:hanging="360"/>
      </w:pPr>
      <w:rPr>
        <w:rFonts w:ascii="Arial" w:hAnsi="Arial" w:hint="default"/>
      </w:rPr>
    </w:lvl>
    <w:lvl w:ilvl="4" w:tplc="C23E5378" w:tentative="1">
      <w:start w:val="1"/>
      <w:numFmt w:val="bullet"/>
      <w:lvlText w:val="•"/>
      <w:lvlJc w:val="left"/>
      <w:pPr>
        <w:tabs>
          <w:tab w:val="num" w:pos="3600"/>
        </w:tabs>
        <w:ind w:left="3600" w:hanging="360"/>
      </w:pPr>
      <w:rPr>
        <w:rFonts w:ascii="Arial" w:hAnsi="Arial" w:hint="default"/>
      </w:rPr>
    </w:lvl>
    <w:lvl w:ilvl="5" w:tplc="AC76C75C" w:tentative="1">
      <w:start w:val="1"/>
      <w:numFmt w:val="bullet"/>
      <w:lvlText w:val="•"/>
      <w:lvlJc w:val="left"/>
      <w:pPr>
        <w:tabs>
          <w:tab w:val="num" w:pos="4320"/>
        </w:tabs>
        <w:ind w:left="4320" w:hanging="360"/>
      </w:pPr>
      <w:rPr>
        <w:rFonts w:ascii="Arial" w:hAnsi="Arial" w:hint="default"/>
      </w:rPr>
    </w:lvl>
    <w:lvl w:ilvl="6" w:tplc="92741368" w:tentative="1">
      <w:start w:val="1"/>
      <w:numFmt w:val="bullet"/>
      <w:lvlText w:val="•"/>
      <w:lvlJc w:val="left"/>
      <w:pPr>
        <w:tabs>
          <w:tab w:val="num" w:pos="5040"/>
        </w:tabs>
        <w:ind w:left="5040" w:hanging="360"/>
      </w:pPr>
      <w:rPr>
        <w:rFonts w:ascii="Arial" w:hAnsi="Arial" w:hint="default"/>
      </w:rPr>
    </w:lvl>
    <w:lvl w:ilvl="7" w:tplc="CC100E8A" w:tentative="1">
      <w:start w:val="1"/>
      <w:numFmt w:val="bullet"/>
      <w:lvlText w:val="•"/>
      <w:lvlJc w:val="left"/>
      <w:pPr>
        <w:tabs>
          <w:tab w:val="num" w:pos="5760"/>
        </w:tabs>
        <w:ind w:left="5760" w:hanging="360"/>
      </w:pPr>
      <w:rPr>
        <w:rFonts w:ascii="Arial" w:hAnsi="Arial" w:hint="default"/>
      </w:rPr>
    </w:lvl>
    <w:lvl w:ilvl="8" w:tplc="49582DFA" w:tentative="1">
      <w:start w:val="1"/>
      <w:numFmt w:val="bullet"/>
      <w:lvlText w:val="•"/>
      <w:lvlJc w:val="left"/>
      <w:pPr>
        <w:tabs>
          <w:tab w:val="num" w:pos="6480"/>
        </w:tabs>
        <w:ind w:left="6480" w:hanging="360"/>
      </w:pPr>
      <w:rPr>
        <w:rFonts w:ascii="Arial" w:hAnsi="Arial" w:hint="default"/>
      </w:rPr>
    </w:lvl>
  </w:abstractNum>
  <w:abstractNum w:abstractNumId="24">
    <w:nsid w:val="7BA35EA8"/>
    <w:multiLevelType w:val="hybridMultilevel"/>
    <w:tmpl w:val="2D3A51A0"/>
    <w:lvl w:ilvl="0" w:tplc="DA0A5A84">
      <w:start w:val="1"/>
      <w:numFmt w:val="bullet"/>
      <w:lvlText w:val=""/>
      <w:lvlJc w:val="left"/>
      <w:pPr>
        <w:tabs>
          <w:tab w:val="num" w:pos="720"/>
        </w:tabs>
        <w:ind w:left="720" w:hanging="360"/>
      </w:pPr>
      <w:rPr>
        <w:rFonts w:ascii="Wingdings" w:hAnsi="Wingdings" w:hint="default"/>
      </w:rPr>
    </w:lvl>
    <w:lvl w:ilvl="1" w:tplc="06FE8466">
      <w:start w:val="709"/>
      <w:numFmt w:val="bullet"/>
      <w:lvlText w:val="•"/>
      <w:lvlJc w:val="left"/>
      <w:pPr>
        <w:tabs>
          <w:tab w:val="num" w:pos="1440"/>
        </w:tabs>
        <w:ind w:left="1440" w:hanging="360"/>
      </w:pPr>
      <w:rPr>
        <w:rFonts w:ascii="Times New Roman" w:hAnsi="Times New Roman" w:hint="default"/>
      </w:rPr>
    </w:lvl>
    <w:lvl w:ilvl="2" w:tplc="DCBE28C2" w:tentative="1">
      <w:start w:val="1"/>
      <w:numFmt w:val="bullet"/>
      <w:lvlText w:val=""/>
      <w:lvlJc w:val="left"/>
      <w:pPr>
        <w:tabs>
          <w:tab w:val="num" w:pos="2160"/>
        </w:tabs>
        <w:ind w:left="2160" w:hanging="360"/>
      </w:pPr>
      <w:rPr>
        <w:rFonts w:ascii="Wingdings" w:hAnsi="Wingdings" w:hint="default"/>
      </w:rPr>
    </w:lvl>
    <w:lvl w:ilvl="3" w:tplc="EB6C4F90" w:tentative="1">
      <w:start w:val="1"/>
      <w:numFmt w:val="bullet"/>
      <w:lvlText w:val=""/>
      <w:lvlJc w:val="left"/>
      <w:pPr>
        <w:tabs>
          <w:tab w:val="num" w:pos="2880"/>
        </w:tabs>
        <w:ind w:left="2880" w:hanging="360"/>
      </w:pPr>
      <w:rPr>
        <w:rFonts w:ascii="Wingdings" w:hAnsi="Wingdings" w:hint="default"/>
      </w:rPr>
    </w:lvl>
    <w:lvl w:ilvl="4" w:tplc="A0C64D3E" w:tentative="1">
      <w:start w:val="1"/>
      <w:numFmt w:val="bullet"/>
      <w:lvlText w:val=""/>
      <w:lvlJc w:val="left"/>
      <w:pPr>
        <w:tabs>
          <w:tab w:val="num" w:pos="3600"/>
        </w:tabs>
        <w:ind w:left="3600" w:hanging="360"/>
      </w:pPr>
      <w:rPr>
        <w:rFonts w:ascii="Wingdings" w:hAnsi="Wingdings" w:hint="default"/>
      </w:rPr>
    </w:lvl>
    <w:lvl w:ilvl="5" w:tplc="CB68EA18" w:tentative="1">
      <w:start w:val="1"/>
      <w:numFmt w:val="bullet"/>
      <w:lvlText w:val=""/>
      <w:lvlJc w:val="left"/>
      <w:pPr>
        <w:tabs>
          <w:tab w:val="num" w:pos="4320"/>
        </w:tabs>
        <w:ind w:left="4320" w:hanging="360"/>
      </w:pPr>
      <w:rPr>
        <w:rFonts w:ascii="Wingdings" w:hAnsi="Wingdings" w:hint="default"/>
      </w:rPr>
    </w:lvl>
    <w:lvl w:ilvl="6" w:tplc="440CEB74" w:tentative="1">
      <w:start w:val="1"/>
      <w:numFmt w:val="bullet"/>
      <w:lvlText w:val=""/>
      <w:lvlJc w:val="left"/>
      <w:pPr>
        <w:tabs>
          <w:tab w:val="num" w:pos="5040"/>
        </w:tabs>
        <w:ind w:left="5040" w:hanging="360"/>
      </w:pPr>
      <w:rPr>
        <w:rFonts w:ascii="Wingdings" w:hAnsi="Wingdings" w:hint="default"/>
      </w:rPr>
    </w:lvl>
    <w:lvl w:ilvl="7" w:tplc="54886EF8" w:tentative="1">
      <w:start w:val="1"/>
      <w:numFmt w:val="bullet"/>
      <w:lvlText w:val=""/>
      <w:lvlJc w:val="left"/>
      <w:pPr>
        <w:tabs>
          <w:tab w:val="num" w:pos="5760"/>
        </w:tabs>
        <w:ind w:left="5760" w:hanging="360"/>
      </w:pPr>
      <w:rPr>
        <w:rFonts w:ascii="Wingdings" w:hAnsi="Wingdings" w:hint="default"/>
      </w:rPr>
    </w:lvl>
    <w:lvl w:ilvl="8" w:tplc="B6265DD8" w:tentative="1">
      <w:start w:val="1"/>
      <w:numFmt w:val="bullet"/>
      <w:lvlText w:val=""/>
      <w:lvlJc w:val="left"/>
      <w:pPr>
        <w:tabs>
          <w:tab w:val="num" w:pos="6480"/>
        </w:tabs>
        <w:ind w:left="6480" w:hanging="360"/>
      </w:pPr>
      <w:rPr>
        <w:rFonts w:ascii="Wingdings" w:hAnsi="Wingdings" w:hint="default"/>
      </w:rPr>
    </w:lvl>
  </w:abstractNum>
  <w:abstractNum w:abstractNumId="25">
    <w:nsid w:val="7E0D07B0"/>
    <w:multiLevelType w:val="hybridMultilevel"/>
    <w:tmpl w:val="FFD0680A"/>
    <w:lvl w:ilvl="0" w:tplc="97DA2C7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5"/>
  </w:num>
  <w:num w:numId="4">
    <w:abstractNumId w:val="17"/>
  </w:num>
  <w:num w:numId="5">
    <w:abstractNumId w:val="3"/>
  </w:num>
  <w:num w:numId="6">
    <w:abstractNumId w:val="1"/>
  </w:num>
  <w:num w:numId="7">
    <w:abstractNumId w:val="0"/>
  </w:num>
  <w:num w:numId="8">
    <w:abstractNumId w:val="8"/>
  </w:num>
  <w:num w:numId="9">
    <w:abstractNumId w:val="2"/>
  </w:num>
  <w:num w:numId="10">
    <w:abstractNumId w:val="25"/>
  </w:num>
  <w:num w:numId="11">
    <w:abstractNumId w:val="19"/>
  </w:num>
  <w:num w:numId="12">
    <w:abstractNumId w:val="12"/>
  </w:num>
  <w:num w:numId="13">
    <w:abstractNumId w:val="11"/>
  </w:num>
  <w:num w:numId="14">
    <w:abstractNumId w:val="16"/>
  </w:num>
  <w:num w:numId="15">
    <w:abstractNumId w:val="7"/>
  </w:num>
  <w:num w:numId="16">
    <w:abstractNumId w:val="23"/>
  </w:num>
  <w:num w:numId="17">
    <w:abstractNumId w:val="20"/>
  </w:num>
  <w:num w:numId="18">
    <w:abstractNumId w:val="21"/>
  </w:num>
  <w:num w:numId="19">
    <w:abstractNumId w:val="4"/>
  </w:num>
  <w:num w:numId="20">
    <w:abstractNumId w:val="13"/>
  </w:num>
  <w:num w:numId="21">
    <w:abstractNumId w:val="10"/>
  </w:num>
  <w:num w:numId="22">
    <w:abstractNumId w:val="18"/>
  </w:num>
  <w:num w:numId="23">
    <w:abstractNumId w:val="9"/>
  </w:num>
  <w:num w:numId="24">
    <w:abstractNumId w:val="22"/>
  </w:num>
  <w:num w:numId="25">
    <w:abstractNumId w:val="24"/>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20"/>
  <w:characterSpacingControl w:val="doNotCompress"/>
  <w:footnotePr>
    <w:footnote w:id="-1"/>
    <w:footnote w:id="0"/>
  </w:footnotePr>
  <w:endnotePr>
    <w:endnote w:id="-1"/>
    <w:endnote w:id="0"/>
  </w:endnotePr>
  <w:compat/>
  <w:rsids>
    <w:rsidRoot w:val="005C5777"/>
    <w:rsid w:val="000711F4"/>
    <w:rsid w:val="000B3FB1"/>
    <w:rsid w:val="001F7470"/>
    <w:rsid w:val="003439C4"/>
    <w:rsid w:val="00475A58"/>
    <w:rsid w:val="0058096E"/>
    <w:rsid w:val="00582B42"/>
    <w:rsid w:val="005C5777"/>
    <w:rsid w:val="005E2C74"/>
    <w:rsid w:val="00671295"/>
    <w:rsid w:val="006B19F2"/>
    <w:rsid w:val="007D1861"/>
    <w:rsid w:val="00853652"/>
    <w:rsid w:val="008A3426"/>
    <w:rsid w:val="008A6EA2"/>
    <w:rsid w:val="008E42A5"/>
    <w:rsid w:val="00AB4315"/>
    <w:rsid w:val="00AC1F1D"/>
    <w:rsid w:val="00AE31E5"/>
    <w:rsid w:val="00B32B75"/>
    <w:rsid w:val="00B3457A"/>
    <w:rsid w:val="00BA7344"/>
    <w:rsid w:val="00BD7773"/>
    <w:rsid w:val="00BE32F4"/>
    <w:rsid w:val="00D260E1"/>
    <w:rsid w:val="00F43B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0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C57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C5777"/>
  </w:style>
  <w:style w:type="paragraph" w:styleId="Footer">
    <w:name w:val="footer"/>
    <w:basedOn w:val="Normal"/>
    <w:link w:val="FooterChar"/>
    <w:uiPriority w:val="99"/>
    <w:semiHidden/>
    <w:unhideWhenUsed/>
    <w:rsid w:val="005C577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C5777"/>
  </w:style>
  <w:style w:type="paragraph" w:styleId="ListParagraph">
    <w:name w:val="List Paragraph"/>
    <w:basedOn w:val="Normal"/>
    <w:uiPriority w:val="34"/>
    <w:qFormat/>
    <w:rsid w:val="005C5777"/>
    <w:pPr>
      <w:ind w:left="720"/>
      <w:contextualSpacing/>
    </w:pPr>
  </w:style>
  <w:style w:type="paragraph" w:styleId="BalloonText">
    <w:name w:val="Balloon Text"/>
    <w:basedOn w:val="Normal"/>
    <w:link w:val="BalloonTextChar"/>
    <w:uiPriority w:val="99"/>
    <w:semiHidden/>
    <w:unhideWhenUsed/>
    <w:rsid w:val="005C57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77"/>
    <w:rPr>
      <w:rFonts w:ascii="Tahoma" w:hAnsi="Tahoma" w:cs="Tahoma"/>
      <w:sz w:val="16"/>
      <w:szCs w:val="16"/>
    </w:rPr>
  </w:style>
  <w:style w:type="paragraph" w:styleId="NormalWeb">
    <w:name w:val="Normal (Web)"/>
    <w:basedOn w:val="Normal"/>
    <w:uiPriority w:val="99"/>
    <w:unhideWhenUsed/>
    <w:rsid w:val="00AC1F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4592">
      <w:bodyDiv w:val="1"/>
      <w:marLeft w:val="0"/>
      <w:marRight w:val="0"/>
      <w:marTop w:val="0"/>
      <w:marBottom w:val="0"/>
      <w:divBdr>
        <w:top w:val="none" w:sz="0" w:space="0" w:color="auto"/>
        <w:left w:val="none" w:sz="0" w:space="0" w:color="auto"/>
        <w:bottom w:val="none" w:sz="0" w:space="0" w:color="auto"/>
        <w:right w:val="none" w:sz="0" w:space="0" w:color="auto"/>
      </w:divBdr>
      <w:divsChild>
        <w:div w:id="1092970583">
          <w:marLeft w:val="2131"/>
          <w:marRight w:val="0"/>
          <w:marTop w:val="101"/>
          <w:marBottom w:val="0"/>
          <w:divBdr>
            <w:top w:val="none" w:sz="0" w:space="0" w:color="auto"/>
            <w:left w:val="none" w:sz="0" w:space="0" w:color="auto"/>
            <w:bottom w:val="none" w:sz="0" w:space="0" w:color="auto"/>
            <w:right w:val="none" w:sz="0" w:space="0" w:color="auto"/>
          </w:divBdr>
        </w:div>
      </w:divsChild>
    </w:div>
    <w:div w:id="143546850">
      <w:bodyDiv w:val="1"/>
      <w:marLeft w:val="0"/>
      <w:marRight w:val="0"/>
      <w:marTop w:val="0"/>
      <w:marBottom w:val="0"/>
      <w:divBdr>
        <w:top w:val="none" w:sz="0" w:space="0" w:color="auto"/>
        <w:left w:val="none" w:sz="0" w:space="0" w:color="auto"/>
        <w:bottom w:val="none" w:sz="0" w:space="0" w:color="auto"/>
        <w:right w:val="none" w:sz="0" w:space="0" w:color="auto"/>
      </w:divBdr>
      <w:divsChild>
        <w:div w:id="1483232861">
          <w:marLeft w:val="547"/>
          <w:marRight w:val="0"/>
          <w:marTop w:val="134"/>
          <w:marBottom w:val="0"/>
          <w:divBdr>
            <w:top w:val="none" w:sz="0" w:space="0" w:color="auto"/>
            <w:left w:val="none" w:sz="0" w:space="0" w:color="auto"/>
            <w:bottom w:val="none" w:sz="0" w:space="0" w:color="auto"/>
            <w:right w:val="none" w:sz="0" w:space="0" w:color="auto"/>
          </w:divBdr>
        </w:div>
        <w:div w:id="1195734517">
          <w:marLeft w:val="547"/>
          <w:marRight w:val="0"/>
          <w:marTop w:val="134"/>
          <w:marBottom w:val="0"/>
          <w:divBdr>
            <w:top w:val="none" w:sz="0" w:space="0" w:color="auto"/>
            <w:left w:val="none" w:sz="0" w:space="0" w:color="auto"/>
            <w:bottom w:val="none" w:sz="0" w:space="0" w:color="auto"/>
            <w:right w:val="none" w:sz="0" w:space="0" w:color="auto"/>
          </w:divBdr>
        </w:div>
        <w:div w:id="1911228010">
          <w:marLeft w:val="1166"/>
          <w:marRight w:val="0"/>
          <w:marTop w:val="134"/>
          <w:marBottom w:val="0"/>
          <w:divBdr>
            <w:top w:val="none" w:sz="0" w:space="0" w:color="auto"/>
            <w:left w:val="none" w:sz="0" w:space="0" w:color="auto"/>
            <w:bottom w:val="none" w:sz="0" w:space="0" w:color="auto"/>
            <w:right w:val="none" w:sz="0" w:space="0" w:color="auto"/>
          </w:divBdr>
        </w:div>
        <w:div w:id="180320114">
          <w:marLeft w:val="1166"/>
          <w:marRight w:val="0"/>
          <w:marTop w:val="134"/>
          <w:marBottom w:val="0"/>
          <w:divBdr>
            <w:top w:val="none" w:sz="0" w:space="0" w:color="auto"/>
            <w:left w:val="none" w:sz="0" w:space="0" w:color="auto"/>
            <w:bottom w:val="none" w:sz="0" w:space="0" w:color="auto"/>
            <w:right w:val="none" w:sz="0" w:space="0" w:color="auto"/>
          </w:divBdr>
        </w:div>
      </w:divsChild>
    </w:div>
    <w:div w:id="370151622">
      <w:bodyDiv w:val="1"/>
      <w:marLeft w:val="0"/>
      <w:marRight w:val="0"/>
      <w:marTop w:val="0"/>
      <w:marBottom w:val="0"/>
      <w:divBdr>
        <w:top w:val="none" w:sz="0" w:space="0" w:color="auto"/>
        <w:left w:val="none" w:sz="0" w:space="0" w:color="auto"/>
        <w:bottom w:val="none" w:sz="0" w:space="0" w:color="auto"/>
        <w:right w:val="none" w:sz="0" w:space="0" w:color="auto"/>
      </w:divBdr>
      <w:divsChild>
        <w:div w:id="1418749869">
          <w:marLeft w:val="547"/>
          <w:marRight w:val="0"/>
          <w:marTop w:val="115"/>
          <w:marBottom w:val="0"/>
          <w:divBdr>
            <w:top w:val="none" w:sz="0" w:space="0" w:color="auto"/>
            <w:left w:val="none" w:sz="0" w:space="0" w:color="auto"/>
            <w:bottom w:val="none" w:sz="0" w:space="0" w:color="auto"/>
            <w:right w:val="none" w:sz="0" w:space="0" w:color="auto"/>
          </w:divBdr>
        </w:div>
        <w:div w:id="1810172540">
          <w:marLeft w:val="1166"/>
          <w:marRight w:val="0"/>
          <w:marTop w:val="115"/>
          <w:marBottom w:val="0"/>
          <w:divBdr>
            <w:top w:val="none" w:sz="0" w:space="0" w:color="auto"/>
            <w:left w:val="none" w:sz="0" w:space="0" w:color="auto"/>
            <w:bottom w:val="none" w:sz="0" w:space="0" w:color="auto"/>
            <w:right w:val="none" w:sz="0" w:space="0" w:color="auto"/>
          </w:divBdr>
        </w:div>
        <w:div w:id="960455218">
          <w:marLeft w:val="1166"/>
          <w:marRight w:val="0"/>
          <w:marTop w:val="115"/>
          <w:marBottom w:val="0"/>
          <w:divBdr>
            <w:top w:val="none" w:sz="0" w:space="0" w:color="auto"/>
            <w:left w:val="none" w:sz="0" w:space="0" w:color="auto"/>
            <w:bottom w:val="none" w:sz="0" w:space="0" w:color="auto"/>
            <w:right w:val="none" w:sz="0" w:space="0" w:color="auto"/>
          </w:divBdr>
        </w:div>
        <w:div w:id="1115829193">
          <w:marLeft w:val="547"/>
          <w:marRight w:val="0"/>
          <w:marTop w:val="115"/>
          <w:marBottom w:val="0"/>
          <w:divBdr>
            <w:top w:val="none" w:sz="0" w:space="0" w:color="auto"/>
            <w:left w:val="none" w:sz="0" w:space="0" w:color="auto"/>
            <w:bottom w:val="none" w:sz="0" w:space="0" w:color="auto"/>
            <w:right w:val="none" w:sz="0" w:space="0" w:color="auto"/>
          </w:divBdr>
        </w:div>
        <w:div w:id="1087580106">
          <w:marLeft w:val="547"/>
          <w:marRight w:val="0"/>
          <w:marTop w:val="115"/>
          <w:marBottom w:val="0"/>
          <w:divBdr>
            <w:top w:val="none" w:sz="0" w:space="0" w:color="auto"/>
            <w:left w:val="none" w:sz="0" w:space="0" w:color="auto"/>
            <w:bottom w:val="none" w:sz="0" w:space="0" w:color="auto"/>
            <w:right w:val="none" w:sz="0" w:space="0" w:color="auto"/>
          </w:divBdr>
        </w:div>
      </w:divsChild>
    </w:div>
    <w:div w:id="443041756">
      <w:bodyDiv w:val="1"/>
      <w:marLeft w:val="0"/>
      <w:marRight w:val="0"/>
      <w:marTop w:val="0"/>
      <w:marBottom w:val="0"/>
      <w:divBdr>
        <w:top w:val="none" w:sz="0" w:space="0" w:color="auto"/>
        <w:left w:val="none" w:sz="0" w:space="0" w:color="auto"/>
        <w:bottom w:val="none" w:sz="0" w:space="0" w:color="auto"/>
        <w:right w:val="none" w:sz="0" w:space="0" w:color="auto"/>
      </w:divBdr>
    </w:div>
    <w:div w:id="452866639">
      <w:bodyDiv w:val="1"/>
      <w:marLeft w:val="0"/>
      <w:marRight w:val="0"/>
      <w:marTop w:val="0"/>
      <w:marBottom w:val="0"/>
      <w:divBdr>
        <w:top w:val="none" w:sz="0" w:space="0" w:color="auto"/>
        <w:left w:val="none" w:sz="0" w:space="0" w:color="auto"/>
        <w:bottom w:val="none" w:sz="0" w:space="0" w:color="auto"/>
        <w:right w:val="none" w:sz="0" w:space="0" w:color="auto"/>
      </w:divBdr>
      <w:divsChild>
        <w:div w:id="580338890">
          <w:marLeft w:val="1166"/>
          <w:marRight w:val="0"/>
          <w:marTop w:val="134"/>
          <w:marBottom w:val="0"/>
          <w:divBdr>
            <w:top w:val="none" w:sz="0" w:space="0" w:color="auto"/>
            <w:left w:val="none" w:sz="0" w:space="0" w:color="auto"/>
            <w:bottom w:val="none" w:sz="0" w:space="0" w:color="auto"/>
            <w:right w:val="none" w:sz="0" w:space="0" w:color="auto"/>
          </w:divBdr>
        </w:div>
        <w:div w:id="771515475">
          <w:marLeft w:val="1166"/>
          <w:marRight w:val="0"/>
          <w:marTop w:val="134"/>
          <w:marBottom w:val="0"/>
          <w:divBdr>
            <w:top w:val="none" w:sz="0" w:space="0" w:color="auto"/>
            <w:left w:val="none" w:sz="0" w:space="0" w:color="auto"/>
            <w:bottom w:val="none" w:sz="0" w:space="0" w:color="auto"/>
            <w:right w:val="none" w:sz="0" w:space="0" w:color="auto"/>
          </w:divBdr>
        </w:div>
        <w:div w:id="1566988822">
          <w:marLeft w:val="547"/>
          <w:marRight w:val="0"/>
          <w:marTop w:val="154"/>
          <w:marBottom w:val="0"/>
          <w:divBdr>
            <w:top w:val="none" w:sz="0" w:space="0" w:color="auto"/>
            <w:left w:val="none" w:sz="0" w:space="0" w:color="auto"/>
            <w:bottom w:val="none" w:sz="0" w:space="0" w:color="auto"/>
            <w:right w:val="none" w:sz="0" w:space="0" w:color="auto"/>
          </w:divBdr>
        </w:div>
        <w:div w:id="2050958967">
          <w:marLeft w:val="547"/>
          <w:marRight w:val="0"/>
          <w:marTop w:val="154"/>
          <w:marBottom w:val="0"/>
          <w:divBdr>
            <w:top w:val="none" w:sz="0" w:space="0" w:color="auto"/>
            <w:left w:val="none" w:sz="0" w:space="0" w:color="auto"/>
            <w:bottom w:val="none" w:sz="0" w:space="0" w:color="auto"/>
            <w:right w:val="none" w:sz="0" w:space="0" w:color="auto"/>
          </w:divBdr>
        </w:div>
      </w:divsChild>
    </w:div>
    <w:div w:id="454953490">
      <w:bodyDiv w:val="1"/>
      <w:marLeft w:val="0"/>
      <w:marRight w:val="0"/>
      <w:marTop w:val="0"/>
      <w:marBottom w:val="0"/>
      <w:divBdr>
        <w:top w:val="none" w:sz="0" w:space="0" w:color="auto"/>
        <w:left w:val="none" w:sz="0" w:space="0" w:color="auto"/>
        <w:bottom w:val="none" w:sz="0" w:space="0" w:color="auto"/>
        <w:right w:val="none" w:sz="0" w:space="0" w:color="auto"/>
      </w:divBdr>
      <w:divsChild>
        <w:div w:id="416173700">
          <w:marLeft w:val="547"/>
          <w:marRight w:val="0"/>
          <w:marTop w:val="134"/>
          <w:marBottom w:val="0"/>
          <w:divBdr>
            <w:top w:val="none" w:sz="0" w:space="0" w:color="auto"/>
            <w:left w:val="none" w:sz="0" w:space="0" w:color="auto"/>
            <w:bottom w:val="none" w:sz="0" w:space="0" w:color="auto"/>
            <w:right w:val="none" w:sz="0" w:space="0" w:color="auto"/>
          </w:divBdr>
        </w:div>
        <w:div w:id="885991914">
          <w:marLeft w:val="547"/>
          <w:marRight w:val="0"/>
          <w:marTop w:val="134"/>
          <w:marBottom w:val="0"/>
          <w:divBdr>
            <w:top w:val="none" w:sz="0" w:space="0" w:color="auto"/>
            <w:left w:val="none" w:sz="0" w:space="0" w:color="auto"/>
            <w:bottom w:val="none" w:sz="0" w:space="0" w:color="auto"/>
            <w:right w:val="none" w:sz="0" w:space="0" w:color="auto"/>
          </w:divBdr>
        </w:div>
      </w:divsChild>
    </w:div>
    <w:div w:id="494491016">
      <w:bodyDiv w:val="1"/>
      <w:marLeft w:val="0"/>
      <w:marRight w:val="0"/>
      <w:marTop w:val="0"/>
      <w:marBottom w:val="0"/>
      <w:divBdr>
        <w:top w:val="none" w:sz="0" w:space="0" w:color="auto"/>
        <w:left w:val="none" w:sz="0" w:space="0" w:color="auto"/>
        <w:bottom w:val="none" w:sz="0" w:space="0" w:color="auto"/>
        <w:right w:val="none" w:sz="0" w:space="0" w:color="auto"/>
      </w:divBdr>
      <w:divsChild>
        <w:div w:id="644043670">
          <w:marLeft w:val="1166"/>
          <w:marRight w:val="0"/>
          <w:marTop w:val="134"/>
          <w:marBottom w:val="0"/>
          <w:divBdr>
            <w:top w:val="none" w:sz="0" w:space="0" w:color="auto"/>
            <w:left w:val="none" w:sz="0" w:space="0" w:color="auto"/>
            <w:bottom w:val="none" w:sz="0" w:space="0" w:color="auto"/>
            <w:right w:val="none" w:sz="0" w:space="0" w:color="auto"/>
          </w:divBdr>
        </w:div>
        <w:div w:id="847906119">
          <w:marLeft w:val="547"/>
          <w:marRight w:val="0"/>
          <w:marTop w:val="154"/>
          <w:marBottom w:val="0"/>
          <w:divBdr>
            <w:top w:val="none" w:sz="0" w:space="0" w:color="auto"/>
            <w:left w:val="none" w:sz="0" w:space="0" w:color="auto"/>
            <w:bottom w:val="none" w:sz="0" w:space="0" w:color="auto"/>
            <w:right w:val="none" w:sz="0" w:space="0" w:color="auto"/>
          </w:divBdr>
        </w:div>
        <w:div w:id="1204562454">
          <w:marLeft w:val="547"/>
          <w:marRight w:val="0"/>
          <w:marTop w:val="154"/>
          <w:marBottom w:val="0"/>
          <w:divBdr>
            <w:top w:val="none" w:sz="0" w:space="0" w:color="auto"/>
            <w:left w:val="none" w:sz="0" w:space="0" w:color="auto"/>
            <w:bottom w:val="none" w:sz="0" w:space="0" w:color="auto"/>
            <w:right w:val="none" w:sz="0" w:space="0" w:color="auto"/>
          </w:divBdr>
        </w:div>
        <w:div w:id="1897009591">
          <w:marLeft w:val="1166"/>
          <w:marRight w:val="0"/>
          <w:marTop w:val="134"/>
          <w:marBottom w:val="0"/>
          <w:divBdr>
            <w:top w:val="none" w:sz="0" w:space="0" w:color="auto"/>
            <w:left w:val="none" w:sz="0" w:space="0" w:color="auto"/>
            <w:bottom w:val="none" w:sz="0" w:space="0" w:color="auto"/>
            <w:right w:val="none" w:sz="0" w:space="0" w:color="auto"/>
          </w:divBdr>
        </w:div>
      </w:divsChild>
    </w:div>
    <w:div w:id="516236436">
      <w:bodyDiv w:val="1"/>
      <w:marLeft w:val="0"/>
      <w:marRight w:val="0"/>
      <w:marTop w:val="0"/>
      <w:marBottom w:val="0"/>
      <w:divBdr>
        <w:top w:val="none" w:sz="0" w:space="0" w:color="auto"/>
        <w:left w:val="none" w:sz="0" w:space="0" w:color="auto"/>
        <w:bottom w:val="none" w:sz="0" w:space="0" w:color="auto"/>
        <w:right w:val="none" w:sz="0" w:space="0" w:color="auto"/>
      </w:divBdr>
      <w:divsChild>
        <w:div w:id="25378728">
          <w:marLeft w:val="547"/>
          <w:marRight w:val="0"/>
          <w:marTop w:val="125"/>
          <w:marBottom w:val="0"/>
          <w:divBdr>
            <w:top w:val="none" w:sz="0" w:space="0" w:color="auto"/>
            <w:left w:val="none" w:sz="0" w:space="0" w:color="auto"/>
            <w:bottom w:val="none" w:sz="0" w:space="0" w:color="auto"/>
            <w:right w:val="none" w:sz="0" w:space="0" w:color="auto"/>
          </w:divBdr>
        </w:div>
        <w:div w:id="403457063">
          <w:marLeft w:val="1166"/>
          <w:marRight w:val="0"/>
          <w:marTop w:val="110"/>
          <w:marBottom w:val="0"/>
          <w:divBdr>
            <w:top w:val="none" w:sz="0" w:space="0" w:color="auto"/>
            <w:left w:val="none" w:sz="0" w:space="0" w:color="auto"/>
            <w:bottom w:val="none" w:sz="0" w:space="0" w:color="auto"/>
            <w:right w:val="none" w:sz="0" w:space="0" w:color="auto"/>
          </w:divBdr>
        </w:div>
        <w:div w:id="465318101">
          <w:marLeft w:val="1166"/>
          <w:marRight w:val="0"/>
          <w:marTop w:val="110"/>
          <w:marBottom w:val="0"/>
          <w:divBdr>
            <w:top w:val="none" w:sz="0" w:space="0" w:color="auto"/>
            <w:left w:val="none" w:sz="0" w:space="0" w:color="auto"/>
            <w:bottom w:val="none" w:sz="0" w:space="0" w:color="auto"/>
            <w:right w:val="none" w:sz="0" w:space="0" w:color="auto"/>
          </w:divBdr>
        </w:div>
        <w:div w:id="1885487169">
          <w:marLeft w:val="547"/>
          <w:marRight w:val="0"/>
          <w:marTop w:val="125"/>
          <w:marBottom w:val="0"/>
          <w:divBdr>
            <w:top w:val="none" w:sz="0" w:space="0" w:color="auto"/>
            <w:left w:val="none" w:sz="0" w:space="0" w:color="auto"/>
            <w:bottom w:val="none" w:sz="0" w:space="0" w:color="auto"/>
            <w:right w:val="none" w:sz="0" w:space="0" w:color="auto"/>
          </w:divBdr>
        </w:div>
      </w:divsChild>
    </w:div>
    <w:div w:id="625040699">
      <w:bodyDiv w:val="1"/>
      <w:marLeft w:val="0"/>
      <w:marRight w:val="0"/>
      <w:marTop w:val="0"/>
      <w:marBottom w:val="0"/>
      <w:divBdr>
        <w:top w:val="none" w:sz="0" w:space="0" w:color="auto"/>
        <w:left w:val="none" w:sz="0" w:space="0" w:color="auto"/>
        <w:bottom w:val="none" w:sz="0" w:space="0" w:color="auto"/>
        <w:right w:val="none" w:sz="0" w:space="0" w:color="auto"/>
      </w:divBdr>
      <w:divsChild>
        <w:div w:id="1415664403">
          <w:marLeft w:val="0"/>
          <w:marRight w:val="0"/>
          <w:marTop w:val="77"/>
          <w:marBottom w:val="0"/>
          <w:divBdr>
            <w:top w:val="none" w:sz="0" w:space="0" w:color="auto"/>
            <w:left w:val="none" w:sz="0" w:space="0" w:color="auto"/>
            <w:bottom w:val="none" w:sz="0" w:space="0" w:color="auto"/>
            <w:right w:val="none" w:sz="0" w:space="0" w:color="auto"/>
          </w:divBdr>
        </w:div>
      </w:divsChild>
    </w:div>
    <w:div w:id="686562465">
      <w:bodyDiv w:val="1"/>
      <w:marLeft w:val="0"/>
      <w:marRight w:val="0"/>
      <w:marTop w:val="0"/>
      <w:marBottom w:val="0"/>
      <w:divBdr>
        <w:top w:val="none" w:sz="0" w:space="0" w:color="auto"/>
        <w:left w:val="none" w:sz="0" w:space="0" w:color="auto"/>
        <w:bottom w:val="none" w:sz="0" w:space="0" w:color="auto"/>
        <w:right w:val="none" w:sz="0" w:space="0" w:color="auto"/>
      </w:divBdr>
      <w:divsChild>
        <w:div w:id="507907087">
          <w:marLeft w:val="1498"/>
          <w:marRight w:val="0"/>
          <w:marTop w:val="134"/>
          <w:marBottom w:val="0"/>
          <w:divBdr>
            <w:top w:val="none" w:sz="0" w:space="0" w:color="auto"/>
            <w:left w:val="none" w:sz="0" w:space="0" w:color="auto"/>
            <w:bottom w:val="none" w:sz="0" w:space="0" w:color="auto"/>
            <w:right w:val="none" w:sz="0" w:space="0" w:color="auto"/>
          </w:divBdr>
        </w:div>
        <w:div w:id="638464956">
          <w:marLeft w:val="1498"/>
          <w:marRight w:val="0"/>
          <w:marTop w:val="134"/>
          <w:marBottom w:val="0"/>
          <w:divBdr>
            <w:top w:val="none" w:sz="0" w:space="0" w:color="auto"/>
            <w:left w:val="none" w:sz="0" w:space="0" w:color="auto"/>
            <w:bottom w:val="none" w:sz="0" w:space="0" w:color="auto"/>
            <w:right w:val="none" w:sz="0" w:space="0" w:color="auto"/>
          </w:divBdr>
        </w:div>
        <w:div w:id="1083989490">
          <w:marLeft w:val="835"/>
          <w:marRight w:val="0"/>
          <w:marTop w:val="154"/>
          <w:marBottom w:val="0"/>
          <w:divBdr>
            <w:top w:val="none" w:sz="0" w:space="0" w:color="auto"/>
            <w:left w:val="none" w:sz="0" w:space="0" w:color="auto"/>
            <w:bottom w:val="none" w:sz="0" w:space="0" w:color="auto"/>
            <w:right w:val="none" w:sz="0" w:space="0" w:color="auto"/>
          </w:divBdr>
        </w:div>
        <w:div w:id="1280141079">
          <w:marLeft w:val="1498"/>
          <w:marRight w:val="0"/>
          <w:marTop w:val="134"/>
          <w:marBottom w:val="0"/>
          <w:divBdr>
            <w:top w:val="none" w:sz="0" w:space="0" w:color="auto"/>
            <w:left w:val="none" w:sz="0" w:space="0" w:color="auto"/>
            <w:bottom w:val="none" w:sz="0" w:space="0" w:color="auto"/>
            <w:right w:val="none" w:sz="0" w:space="0" w:color="auto"/>
          </w:divBdr>
        </w:div>
        <w:div w:id="2146656234">
          <w:marLeft w:val="1498"/>
          <w:marRight w:val="0"/>
          <w:marTop w:val="134"/>
          <w:marBottom w:val="0"/>
          <w:divBdr>
            <w:top w:val="none" w:sz="0" w:space="0" w:color="auto"/>
            <w:left w:val="none" w:sz="0" w:space="0" w:color="auto"/>
            <w:bottom w:val="none" w:sz="0" w:space="0" w:color="auto"/>
            <w:right w:val="none" w:sz="0" w:space="0" w:color="auto"/>
          </w:divBdr>
        </w:div>
      </w:divsChild>
    </w:div>
    <w:div w:id="698623970">
      <w:bodyDiv w:val="1"/>
      <w:marLeft w:val="0"/>
      <w:marRight w:val="0"/>
      <w:marTop w:val="0"/>
      <w:marBottom w:val="0"/>
      <w:divBdr>
        <w:top w:val="none" w:sz="0" w:space="0" w:color="auto"/>
        <w:left w:val="none" w:sz="0" w:space="0" w:color="auto"/>
        <w:bottom w:val="none" w:sz="0" w:space="0" w:color="auto"/>
        <w:right w:val="none" w:sz="0" w:space="0" w:color="auto"/>
      </w:divBdr>
      <w:divsChild>
        <w:div w:id="1947346717">
          <w:marLeft w:val="0"/>
          <w:marRight w:val="0"/>
          <w:marTop w:val="77"/>
          <w:marBottom w:val="0"/>
          <w:divBdr>
            <w:top w:val="none" w:sz="0" w:space="0" w:color="auto"/>
            <w:left w:val="none" w:sz="0" w:space="0" w:color="auto"/>
            <w:bottom w:val="none" w:sz="0" w:space="0" w:color="auto"/>
            <w:right w:val="none" w:sz="0" w:space="0" w:color="auto"/>
          </w:divBdr>
        </w:div>
      </w:divsChild>
    </w:div>
    <w:div w:id="975767768">
      <w:bodyDiv w:val="1"/>
      <w:marLeft w:val="0"/>
      <w:marRight w:val="0"/>
      <w:marTop w:val="0"/>
      <w:marBottom w:val="0"/>
      <w:divBdr>
        <w:top w:val="none" w:sz="0" w:space="0" w:color="auto"/>
        <w:left w:val="none" w:sz="0" w:space="0" w:color="auto"/>
        <w:bottom w:val="none" w:sz="0" w:space="0" w:color="auto"/>
        <w:right w:val="none" w:sz="0" w:space="0" w:color="auto"/>
      </w:divBdr>
    </w:div>
    <w:div w:id="1032808664">
      <w:bodyDiv w:val="1"/>
      <w:marLeft w:val="0"/>
      <w:marRight w:val="0"/>
      <w:marTop w:val="0"/>
      <w:marBottom w:val="0"/>
      <w:divBdr>
        <w:top w:val="none" w:sz="0" w:space="0" w:color="auto"/>
        <w:left w:val="none" w:sz="0" w:space="0" w:color="auto"/>
        <w:bottom w:val="none" w:sz="0" w:space="0" w:color="auto"/>
        <w:right w:val="none" w:sz="0" w:space="0" w:color="auto"/>
      </w:divBdr>
      <w:divsChild>
        <w:div w:id="2104570595">
          <w:marLeft w:val="0"/>
          <w:marRight w:val="0"/>
          <w:marTop w:val="43"/>
          <w:marBottom w:val="0"/>
          <w:divBdr>
            <w:top w:val="none" w:sz="0" w:space="0" w:color="auto"/>
            <w:left w:val="none" w:sz="0" w:space="0" w:color="auto"/>
            <w:bottom w:val="none" w:sz="0" w:space="0" w:color="auto"/>
            <w:right w:val="none" w:sz="0" w:space="0" w:color="auto"/>
          </w:divBdr>
        </w:div>
      </w:divsChild>
    </w:div>
    <w:div w:id="1074085444">
      <w:bodyDiv w:val="1"/>
      <w:marLeft w:val="0"/>
      <w:marRight w:val="0"/>
      <w:marTop w:val="0"/>
      <w:marBottom w:val="0"/>
      <w:divBdr>
        <w:top w:val="none" w:sz="0" w:space="0" w:color="auto"/>
        <w:left w:val="none" w:sz="0" w:space="0" w:color="auto"/>
        <w:bottom w:val="none" w:sz="0" w:space="0" w:color="auto"/>
        <w:right w:val="none" w:sz="0" w:space="0" w:color="auto"/>
      </w:divBdr>
      <w:divsChild>
        <w:div w:id="373848524">
          <w:marLeft w:val="1166"/>
          <w:marRight w:val="0"/>
          <w:marTop w:val="134"/>
          <w:marBottom w:val="0"/>
          <w:divBdr>
            <w:top w:val="none" w:sz="0" w:space="0" w:color="auto"/>
            <w:left w:val="none" w:sz="0" w:space="0" w:color="auto"/>
            <w:bottom w:val="none" w:sz="0" w:space="0" w:color="auto"/>
            <w:right w:val="none" w:sz="0" w:space="0" w:color="auto"/>
          </w:divBdr>
        </w:div>
        <w:div w:id="773863977">
          <w:marLeft w:val="547"/>
          <w:marRight w:val="0"/>
          <w:marTop w:val="154"/>
          <w:marBottom w:val="0"/>
          <w:divBdr>
            <w:top w:val="none" w:sz="0" w:space="0" w:color="auto"/>
            <w:left w:val="none" w:sz="0" w:space="0" w:color="auto"/>
            <w:bottom w:val="none" w:sz="0" w:space="0" w:color="auto"/>
            <w:right w:val="none" w:sz="0" w:space="0" w:color="auto"/>
          </w:divBdr>
        </w:div>
        <w:div w:id="1105803732">
          <w:marLeft w:val="547"/>
          <w:marRight w:val="0"/>
          <w:marTop w:val="154"/>
          <w:marBottom w:val="0"/>
          <w:divBdr>
            <w:top w:val="none" w:sz="0" w:space="0" w:color="auto"/>
            <w:left w:val="none" w:sz="0" w:space="0" w:color="auto"/>
            <w:bottom w:val="none" w:sz="0" w:space="0" w:color="auto"/>
            <w:right w:val="none" w:sz="0" w:space="0" w:color="auto"/>
          </w:divBdr>
        </w:div>
        <w:div w:id="1254433819">
          <w:marLeft w:val="1166"/>
          <w:marRight w:val="0"/>
          <w:marTop w:val="134"/>
          <w:marBottom w:val="0"/>
          <w:divBdr>
            <w:top w:val="none" w:sz="0" w:space="0" w:color="auto"/>
            <w:left w:val="none" w:sz="0" w:space="0" w:color="auto"/>
            <w:bottom w:val="none" w:sz="0" w:space="0" w:color="auto"/>
            <w:right w:val="none" w:sz="0" w:space="0" w:color="auto"/>
          </w:divBdr>
        </w:div>
      </w:divsChild>
    </w:div>
    <w:div w:id="1117874471">
      <w:bodyDiv w:val="1"/>
      <w:marLeft w:val="0"/>
      <w:marRight w:val="0"/>
      <w:marTop w:val="0"/>
      <w:marBottom w:val="0"/>
      <w:divBdr>
        <w:top w:val="none" w:sz="0" w:space="0" w:color="auto"/>
        <w:left w:val="none" w:sz="0" w:space="0" w:color="auto"/>
        <w:bottom w:val="none" w:sz="0" w:space="0" w:color="auto"/>
        <w:right w:val="none" w:sz="0" w:space="0" w:color="auto"/>
      </w:divBdr>
      <w:divsChild>
        <w:div w:id="1102144118">
          <w:marLeft w:val="547"/>
          <w:marRight w:val="0"/>
          <w:marTop w:val="134"/>
          <w:marBottom w:val="0"/>
          <w:divBdr>
            <w:top w:val="none" w:sz="0" w:space="0" w:color="auto"/>
            <w:left w:val="none" w:sz="0" w:space="0" w:color="auto"/>
            <w:bottom w:val="none" w:sz="0" w:space="0" w:color="auto"/>
            <w:right w:val="none" w:sz="0" w:space="0" w:color="auto"/>
          </w:divBdr>
        </w:div>
        <w:div w:id="1665932687">
          <w:marLeft w:val="547"/>
          <w:marRight w:val="0"/>
          <w:marTop w:val="134"/>
          <w:marBottom w:val="0"/>
          <w:divBdr>
            <w:top w:val="none" w:sz="0" w:space="0" w:color="auto"/>
            <w:left w:val="none" w:sz="0" w:space="0" w:color="auto"/>
            <w:bottom w:val="none" w:sz="0" w:space="0" w:color="auto"/>
            <w:right w:val="none" w:sz="0" w:space="0" w:color="auto"/>
          </w:divBdr>
        </w:div>
        <w:div w:id="2047873317">
          <w:marLeft w:val="547"/>
          <w:marRight w:val="0"/>
          <w:marTop w:val="134"/>
          <w:marBottom w:val="0"/>
          <w:divBdr>
            <w:top w:val="none" w:sz="0" w:space="0" w:color="auto"/>
            <w:left w:val="none" w:sz="0" w:space="0" w:color="auto"/>
            <w:bottom w:val="none" w:sz="0" w:space="0" w:color="auto"/>
            <w:right w:val="none" w:sz="0" w:space="0" w:color="auto"/>
          </w:divBdr>
        </w:div>
        <w:div w:id="1133715997">
          <w:marLeft w:val="547"/>
          <w:marRight w:val="0"/>
          <w:marTop w:val="134"/>
          <w:marBottom w:val="0"/>
          <w:divBdr>
            <w:top w:val="none" w:sz="0" w:space="0" w:color="auto"/>
            <w:left w:val="none" w:sz="0" w:space="0" w:color="auto"/>
            <w:bottom w:val="none" w:sz="0" w:space="0" w:color="auto"/>
            <w:right w:val="none" w:sz="0" w:space="0" w:color="auto"/>
          </w:divBdr>
        </w:div>
      </w:divsChild>
    </w:div>
    <w:div w:id="1388870964">
      <w:bodyDiv w:val="1"/>
      <w:marLeft w:val="0"/>
      <w:marRight w:val="0"/>
      <w:marTop w:val="0"/>
      <w:marBottom w:val="0"/>
      <w:divBdr>
        <w:top w:val="none" w:sz="0" w:space="0" w:color="auto"/>
        <w:left w:val="none" w:sz="0" w:space="0" w:color="auto"/>
        <w:bottom w:val="none" w:sz="0" w:space="0" w:color="auto"/>
        <w:right w:val="none" w:sz="0" w:space="0" w:color="auto"/>
      </w:divBdr>
      <w:divsChild>
        <w:div w:id="15271481">
          <w:marLeft w:val="1498"/>
          <w:marRight w:val="0"/>
          <w:marTop w:val="115"/>
          <w:marBottom w:val="0"/>
          <w:divBdr>
            <w:top w:val="none" w:sz="0" w:space="0" w:color="auto"/>
            <w:left w:val="none" w:sz="0" w:space="0" w:color="auto"/>
            <w:bottom w:val="none" w:sz="0" w:space="0" w:color="auto"/>
            <w:right w:val="none" w:sz="0" w:space="0" w:color="auto"/>
          </w:divBdr>
        </w:div>
        <w:div w:id="84764154">
          <w:marLeft w:val="835"/>
          <w:marRight w:val="0"/>
          <w:marTop w:val="115"/>
          <w:marBottom w:val="0"/>
          <w:divBdr>
            <w:top w:val="none" w:sz="0" w:space="0" w:color="auto"/>
            <w:left w:val="none" w:sz="0" w:space="0" w:color="auto"/>
            <w:bottom w:val="none" w:sz="0" w:space="0" w:color="auto"/>
            <w:right w:val="none" w:sz="0" w:space="0" w:color="auto"/>
          </w:divBdr>
        </w:div>
        <w:div w:id="122626271">
          <w:marLeft w:val="835"/>
          <w:marRight w:val="0"/>
          <w:marTop w:val="115"/>
          <w:marBottom w:val="0"/>
          <w:divBdr>
            <w:top w:val="none" w:sz="0" w:space="0" w:color="auto"/>
            <w:left w:val="none" w:sz="0" w:space="0" w:color="auto"/>
            <w:bottom w:val="none" w:sz="0" w:space="0" w:color="auto"/>
            <w:right w:val="none" w:sz="0" w:space="0" w:color="auto"/>
          </w:divBdr>
        </w:div>
        <w:div w:id="290287486">
          <w:marLeft w:val="835"/>
          <w:marRight w:val="0"/>
          <w:marTop w:val="115"/>
          <w:marBottom w:val="0"/>
          <w:divBdr>
            <w:top w:val="none" w:sz="0" w:space="0" w:color="auto"/>
            <w:left w:val="none" w:sz="0" w:space="0" w:color="auto"/>
            <w:bottom w:val="none" w:sz="0" w:space="0" w:color="auto"/>
            <w:right w:val="none" w:sz="0" w:space="0" w:color="auto"/>
          </w:divBdr>
        </w:div>
        <w:div w:id="1278172493">
          <w:marLeft w:val="1498"/>
          <w:marRight w:val="0"/>
          <w:marTop w:val="115"/>
          <w:marBottom w:val="0"/>
          <w:divBdr>
            <w:top w:val="none" w:sz="0" w:space="0" w:color="auto"/>
            <w:left w:val="none" w:sz="0" w:space="0" w:color="auto"/>
            <w:bottom w:val="none" w:sz="0" w:space="0" w:color="auto"/>
            <w:right w:val="none" w:sz="0" w:space="0" w:color="auto"/>
          </w:divBdr>
        </w:div>
        <w:div w:id="1422412251">
          <w:marLeft w:val="835"/>
          <w:marRight w:val="0"/>
          <w:marTop w:val="125"/>
          <w:marBottom w:val="0"/>
          <w:divBdr>
            <w:top w:val="none" w:sz="0" w:space="0" w:color="auto"/>
            <w:left w:val="none" w:sz="0" w:space="0" w:color="auto"/>
            <w:bottom w:val="none" w:sz="0" w:space="0" w:color="auto"/>
            <w:right w:val="none" w:sz="0" w:space="0" w:color="auto"/>
          </w:divBdr>
        </w:div>
      </w:divsChild>
    </w:div>
    <w:div w:id="1729836949">
      <w:bodyDiv w:val="1"/>
      <w:marLeft w:val="0"/>
      <w:marRight w:val="0"/>
      <w:marTop w:val="0"/>
      <w:marBottom w:val="0"/>
      <w:divBdr>
        <w:top w:val="none" w:sz="0" w:space="0" w:color="auto"/>
        <w:left w:val="none" w:sz="0" w:space="0" w:color="auto"/>
        <w:bottom w:val="none" w:sz="0" w:space="0" w:color="auto"/>
        <w:right w:val="none" w:sz="0" w:space="0" w:color="auto"/>
      </w:divBdr>
      <w:divsChild>
        <w:div w:id="44260619">
          <w:marLeft w:val="1800"/>
          <w:marRight w:val="0"/>
          <w:marTop w:val="120"/>
          <w:marBottom w:val="0"/>
          <w:divBdr>
            <w:top w:val="none" w:sz="0" w:space="0" w:color="auto"/>
            <w:left w:val="none" w:sz="0" w:space="0" w:color="auto"/>
            <w:bottom w:val="none" w:sz="0" w:space="0" w:color="auto"/>
            <w:right w:val="none" w:sz="0" w:space="0" w:color="auto"/>
          </w:divBdr>
        </w:div>
        <w:div w:id="202445121">
          <w:marLeft w:val="1166"/>
          <w:marRight w:val="0"/>
          <w:marTop w:val="134"/>
          <w:marBottom w:val="0"/>
          <w:divBdr>
            <w:top w:val="none" w:sz="0" w:space="0" w:color="auto"/>
            <w:left w:val="none" w:sz="0" w:space="0" w:color="auto"/>
            <w:bottom w:val="none" w:sz="0" w:space="0" w:color="auto"/>
            <w:right w:val="none" w:sz="0" w:space="0" w:color="auto"/>
          </w:divBdr>
        </w:div>
        <w:div w:id="438305175">
          <w:marLeft w:val="547"/>
          <w:marRight w:val="0"/>
          <w:marTop w:val="154"/>
          <w:marBottom w:val="0"/>
          <w:divBdr>
            <w:top w:val="none" w:sz="0" w:space="0" w:color="auto"/>
            <w:left w:val="none" w:sz="0" w:space="0" w:color="auto"/>
            <w:bottom w:val="none" w:sz="0" w:space="0" w:color="auto"/>
            <w:right w:val="none" w:sz="0" w:space="0" w:color="auto"/>
          </w:divBdr>
        </w:div>
        <w:div w:id="1202012805">
          <w:marLeft w:val="1166"/>
          <w:marRight w:val="0"/>
          <w:marTop w:val="134"/>
          <w:marBottom w:val="0"/>
          <w:divBdr>
            <w:top w:val="none" w:sz="0" w:space="0" w:color="auto"/>
            <w:left w:val="none" w:sz="0" w:space="0" w:color="auto"/>
            <w:bottom w:val="none" w:sz="0" w:space="0" w:color="auto"/>
            <w:right w:val="none" w:sz="0" w:space="0" w:color="auto"/>
          </w:divBdr>
        </w:div>
        <w:div w:id="1936280887">
          <w:marLeft w:val="547"/>
          <w:marRight w:val="0"/>
          <w:marTop w:val="154"/>
          <w:marBottom w:val="0"/>
          <w:divBdr>
            <w:top w:val="none" w:sz="0" w:space="0" w:color="auto"/>
            <w:left w:val="none" w:sz="0" w:space="0" w:color="auto"/>
            <w:bottom w:val="none" w:sz="0" w:space="0" w:color="auto"/>
            <w:right w:val="none" w:sz="0" w:space="0" w:color="auto"/>
          </w:divBdr>
        </w:div>
      </w:divsChild>
    </w:div>
    <w:div w:id="1732726693">
      <w:bodyDiv w:val="1"/>
      <w:marLeft w:val="0"/>
      <w:marRight w:val="0"/>
      <w:marTop w:val="0"/>
      <w:marBottom w:val="0"/>
      <w:divBdr>
        <w:top w:val="none" w:sz="0" w:space="0" w:color="auto"/>
        <w:left w:val="none" w:sz="0" w:space="0" w:color="auto"/>
        <w:bottom w:val="none" w:sz="0" w:space="0" w:color="auto"/>
        <w:right w:val="none" w:sz="0" w:space="0" w:color="auto"/>
      </w:divBdr>
      <w:divsChild>
        <w:div w:id="476385793">
          <w:marLeft w:val="907"/>
          <w:marRight w:val="0"/>
          <w:marTop w:val="96"/>
          <w:marBottom w:val="0"/>
          <w:divBdr>
            <w:top w:val="none" w:sz="0" w:space="0" w:color="auto"/>
            <w:left w:val="none" w:sz="0" w:space="0" w:color="auto"/>
            <w:bottom w:val="none" w:sz="0" w:space="0" w:color="auto"/>
            <w:right w:val="none" w:sz="0" w:space="0" w:color="auto"/>
          </w:divBdr>
        </w:div>
        <w:div w:id="1162088151">
          <w:marLeft w:val="1512"/>
          <w:marRight w:val="0"/>
          <w:marTop w:val="96"/>
          <w:marBottom w:val="0"/>
          <w:divBdr>
            <w:top w:val="none" w:sz="0" w:space="0" w:color="auto"/>
            <w:left w:val="none" w:sz="0" w:space="0" w:color="auto"/>
            <w:bottom w:val="none" w:sz="0" w:space="0" w:color="auto"/>
            <w:right w:val="none" w:sz="0" w:space="0" w:color="auto"/>
          </w:divBdr>
        </w:div>
        <w:div w:id="1166439823">
          <w:marLeft w:val="1512"/>
          <w:marRight w:val="0"/>
          <w:marTop w:val="96"/>
          <w:marBottom w:val="0"/>
          <w:divBdr>
            <w:top w:val="none" w:sz="0" w:space="0" w:color="auto"/>
            <w:left w:val="none" w:sz="0" w:space="0" w:color="auto"/>
            <w:bottom w:val="none" w:sz="0" w:space="0" w:color="auto"/>
            <w:right w:val="none" w:sz="0" w:space="0" w:color="auto"/>
          </w:divBdr>
        </w:div>
        <w:div w:id="2043432153">
          <w:marLeft w:val="907"/>
          <w:marRight w:val="0"/>
          <w:marTop w:val="96"/>
          <w:marBottom w:val="0"/>
          <w:divBdr>
            <w:top w:val="none" w:sz="0" w:space="0" w:color="auto"/>
            <w:left w:val="none" w:sz="0" w:space="0" w:color="auto"/>
            <w:bottom w:val="none" w:sz="0" w:space="0" w:color="auto"/>
            <w:right w:val="none" w:sz="0" w:space="0" w:color="auto"/>
          </w:divBdr>
        </w:div>
      </w:divsChild>
    </w:div>
    <w:div w:id="1831797604">
      <w:bodyDiv w:val="1"/>
      <w:marLeft w:val="0"/>
      <w:marRight w:val="0"/>
      <w:marTop w:val="0"/>
      <w:marBottom w:val="0"/>
      <w:divBdr>
        <w:top w:val="none" w:sz="0" w:space="0" w:color="auto"/>
        <w:left w:val="none" w:sz="0" w:space="0" w:color="auto"/>
        <w:bottom w:val="none" w:sz="0" w:space="0" w:color="auto"/>
        <w:right w:val="none" w:sz="0" w:space="0" w:color="auto"/>
      </w:divBdr>
      <w:divsChild>
        <w:div w:id="463541045">
          <w:marLeft w:val="835"/>
          <w:marRight w:val="0"/>
          <w:marTop w:val="115"/>
          <w:marBottom w:val="0"/>
          <w:divBdr>
            <w:top w:val="none" w:sz="0" w:space="0" w:color="auto"/>
            <w:left w:val="none" w:sz="0" w:space="0" w:color="auto"/>
            <w:bottom w:val="none" w:sz="0" w:space="0" w:color="auto"/>
            <w:right w:val="none" w:sz="0" w:space="0" w:color="auto"/>
          </w:divBdr>
        </w:div>
        <w:div w:id="804277321">
          <w:marLeft w:val="835"/>
          <w:marRight w:val="0"/>
          <w:marTop w:val="115"/>
          <w:marBottom w:val="0"/>
          <w:divBdr>
            <w:top w:val="none" w:sz="0" w:space="0" w:color="auto"/>
            <w:left w:val="none" w:sz="0" w:space="0" w:color="auto"/>
            <w:bottom w:val="none" w:sz="0" w:space="0" w:color="auto"/>
            <w:right w:val="none" w:sz="0" w:space="0" w:color="auto"/>
          </w:divBdr>
        </w:div>
        <w:div w:id="995765034">
          <w:marLeft w:val="835"/>
          <w:marRight w:val="0"/>
          <w:marTop w:val="115"/>
          <w:marBottom w:val="0"/>
          <w:divBdr>
            <w:top w:val="none" w:sz="0" w:space="0" w:color="auto"/>
            <w:left w:val="none" w:sz="0" w:space="0" w:color="auto"/>
            <w:bottom w:val="none" w:sz="0" w:space="0" w:color="auto"/>
            <w:right w:val="none" w:sz="0" w:space="0" w:color="auto"/>
          </w:divBdr>
        </w:div>
        <w:div w:id="1140153772">
          <w:marLeft w:val="835"/>
          <w:marRight w:val="0"/>
          <w:marTop w:val="115"/>
          <w:marBottom w:val="0"/>
          <w:divBdr>
            <w:top w:val="none" w:sz="0" w:space="0" w:color="auto"/>
            <w:left w:val="none" w:sz="0" w:space="0" w:color="auto"/>
            <w:bottom w:val="none" w:sz="0" w:space="0" w:color="auto"/>
            <w:right w:val="none" w:sz="0" w:space="0" w:color="auto"/>
          </w:divBdr>
        </w:div>
      </w:divsChild>
    </w:div>
    <w:div w:id="1888880584">
      <w:bodyDiv w:val="1"/>
      <w:marLeft w:val="0"/>
      <w:marRight w:val="0"/>
      <w:marTop w:val="0"/>
      <w:marBottom w:val="0"/>
      <w:divBdr>
        <w:top w:val="none" w:sz="0" w:space="0" w:color="auto"/>
        <w:left w:val="none" w:sz="0" w:space="0" w:color="auto"/>
        <w:bottom w:val="none" w:sz="0" w:space="0" w:color="auto"/>
        <w:right w:val="none" w:sz="0" w:space="0" w:color="auto"/>
      </w:divBdr>
      <w:divsChild>
        <w:div w:id="465508031">
          <w:marLeft w:val="835"/>
          <w:marRight w:val="0"/>
          <w:marTop w:val="134"/>
          <w:marBottom w:val="0"/>
          <w:divBdr>
            <w:top w:val="none" w:sz="0" w:space="0" w:color="auto"/>
            <w:left w:val="none" w:sz="0" w:space="0" w:color="auto"/>
            <w:bottom w:val="none" w:sz="0" w:space="0" w:color="auto"/>
            <w:right w:val="none" w:sz="0" w:space="0" w:color="auto"/>
          </w:divBdr>
        </w:div>
        <w:div w:id="716314798">
          <w:marLeft w:val="1498"/>
          <w:marRight w:val="0"/>
          <w:marTop w:val="125"/>
          <w:marBottom w:val="0"/>
          <w:divBdr>
            <w:top w:val="none" w:sz="0" w:space="0" w:color="auto"/>
            <w:left w:val="none" w:sz="0" w:space="0" w:color="auto"/>
            <w:bottom w:val="none" w:sz="0" w:space="0" w:color="auto"/>
            <w:right w:val="none" w:sz="0" w:space="0" w:color="auto"/>
          </w:divBdr>
        </w:div>
        <w:div w:id="1549027725">
          <w:marLeft w:val="1498"/>
          <w:marRight w:val="0"/>
          <w:marTop w:val="125"/>
          <w:marBottom w:val="0"/>
          <w:divBdr>
            <w:top w:val="none" w:sz="0" w:space="0" w:color="auto"/>
            <w:left w:val="none" w:sz="0" w:space="0" w:color="auto"/>
            <w:bottom w:val="none" w:sz="0" w:space="0" w:color="auto"/>
            <w:right w:val="none" w:sz="0" w:space="0" w:color="auto"/>
          </w:divBdr>
        </w:div>
        <w:div w:id="1313875328">
          <w:marLeft w:val="1498"/>
          <w:marRight w:val="0"/>
          <w:marTop w:val="125"/>
          <w:marBottom w:val="0"/>
          <w:divBdr>
            <w:top w:val="none" w:sz="0" w:space="0" w:color="auto"/>
            <w:left w:val="none" w:sz="0" w:space="0" w:color="auto"/>
            <w:bottom w:val="none" w:sz="0" w:space="0" w:color="auto"/>
            <w:right w:val="none" w:sz="0" w:space="0" w:color="auto"/>
          </w:divBdr>
        </w:div>
        <w:div w:id="981421135">
          <w:marLeft w:val="2131"/>
          <w:marRight w:val="0"/>
          <w:marTop w:val="110"/>
          <w:marBottom w:val="0"/>
          <w:divBdr>
            <w:top w:val="none" w:sz="0" w:space="0" w:color="auto"/>
            <w:left w:val="none" w:sz="0" w:space="0" w:color="auto"/>
            <w:bottom w:val="none" w:sz="0" w:space="0" w:color="auto"/>
            <w:right w:val="none" w:sz="0" w:space="0" w:color="auto"/>
          </w:divBdr>
        </w:div>
        <w:div w:id="61145134">
          <w:marLeft w:val="2131"/>
          <w:marRight w:val="0"/>
          <w:marTop w:val="110"/>
          <w:marBottom w:val="0"/>
          <w:divBdr>
            <w:top w:val="none" w:sz="0" w:space="0" w:color="auto"/>
            <w:left w:val="none" w:sz="0" w:space="0" w:color="auto"/>
            <w:bottom w:val="none" w:sz="0" w:space="0" w:color="auto"/>
            <w:right w:val="none" w:sz="0" w:space="0" w:color="auto"/>
          </w:divBdr>
        </w:div>
      </w:divsChild>
    </w:div>
    <w:div w:id="2046322839">
      <w:bodyDiv w:val="1"/>
      <w:marLeft w:val="0"/>
      <w:marRight w:val="0"/>
      <w:marTop w:val="0"/>
      <w:marBottom w:val="0"/>
      <w:divBdr>
        <w:top w:val="none" w:sz="0" w:space="0" w:color="auto"/>
        <w:left w:val="none" w:sz="0" w:space="0" w:color="auto"/>
        <w:bottom w:val="none" w:sz="0" w:space="0" w:color="auto"/>
        <w:right w:val="none" w:sz="0" w:space="0" w:color="auto"/>
      </w:divBdr>
      <w:divsChild>
        <w:div w:id="1039404279">
          <w:marLeft w:val="547"/>
          <w:marRight w:val="0"/>
          <w:marTop w:val="154"/>
          <w:marBottom w:val="0"/>
          <w:divBdr>
            <w:top w:val="none" w:sz="0" w:space="0" w:color="auto"/>
            <w:left w:val="none" w:sz="0" w:space="0" w:color="auto"/>
            <w:bottom w:val="none" w:sz="0" w:space="0" w:color="auto"/>
            <w:right w:val="none" w:sz="0" w:space="0" w:color="auto"/>
          </w:divBdr>
        </w:div>
      </w:divsChild>
    </w:div>
    <w:div w:id="2056391386">
      <w:bodyDiv w:val="1"/>
      <w:marLeft w:val="0"/>
      <w:marRight w:val="0"/>
      <w:marTop w:val="0"/>
      <w:marBottom w:val="0"/>
      <w:divBdr>
        <w:top w:val="none" w:sz="0" w:space="0" w:color="auto"/>
        <w:left w:val="none" w:sz="0" w:space="0" w:color="auto"/>
        <w:bottom w:val="none" w:sz="0" w:space="0" w:color="auto"/>
        <w:right w:val="none" w:sz="0" w:space="0" w:color="auto"/>
      </w:divBdr>
      <w:divsChild>
        <w:div w:id="275186399">
          <w:marLeft w:val="547"/>
          <w:marRight w:val="0"/>
          <w:marTop w:val="154"/>
          <w:marBottom w:val="0"/>
          <w:divBdr>
            <w:top w:val="none" w:sz="0" w:space="0" w:color="auto"/>
            <w:left w:val="none" w:sz="0" w:space="0" w:color="auto"/>
            <w:bottom w:val="none" w:sz="0" w:space="0" w:color="auto"/>
            <w:right w:val="none" w:sz="0" w:space="0" w:color="auto"/>
          </w:divBdr>
        </w:div>
        <w:div w:id="624388782">
          <w:marLeft w:val="1166"/>
          <w:marRight w:val="0"/>
          <w:marTop w:val="134"/>
          <w:marBottom w:val="0"/>
          <w:divBdr>
            <w:top w:val="none" w:sz="0" w:space="0" w:color="auto"/>
            <w:left w:val="none" w:sz="0" w:space="0" w:color="auto"/>
            <w:bottom w:val="none" w:sz="0" w:space="0" w:color="auto"/>
            <w:right w:val="none" w:sz="0" w:space="0" w:color="auto"/>
          </w:divBdr>
        </w:div>
        <w:div w:id="1153832023">
          <w:marLeft w:val="1166"/>
          <w:marRight w:val="0"/>
          <w:marTop w:val="134"/>
          <w:marBottom w:val="0"/>
          <w:divBdr>
            <w:top w:val="none" w:sz="0" w:space="0" w:color="auto"/>
            <w:left w:val="none" w:sz="0" w:space="0" w:color="auto"/>
            <w:bottom w:val="none" w:sz="0" w:space="0" w:color="auto"/>
            <w:right w:val="none" w:sz="0" w:space="0" w:color="auto"/>
          </w:divBdr>
        </w:div>
        <w:div w:id="1155950493">
          <w:marLeft w:val="547"/>
          <w:marRight w:val="0"/>
          <w:marTop w:val="154"/>
          <w:marBottom w:val="0"/>
          <w:divBdr>
            <w:top w:val="none" w:sz="0" w:space="0" w:color="auto"/>
            <w:left w:val="none" w:sz="0" w:space="0" w:color="auto"/>
            <w:bottom w:val="none" w:sz="0" w:space="0" w:color="auto"/>
            <w:right w:val="none" w:sz="0" w:space="0" w:color="auto"/>
          </w:divBdr>
        </w:div>
        <w:div w:id="1286353089">
          <w:marLeft w:val="547"/>
          <w:marRight w:val="0"/>
          <w:marTop w:val="154"/>
          <w:marBottom w:val="0"/>
          <w:divBdr>
            <w:top w:val="none" w:sz="0" w:space="0" w:color="auto"/>
            <w:left w:val="none" w:sz="0" w:space="0" w:color="auto"/>
            <w:bottom w:val="none" w:sz="0" w:space="0" w:color="auto"/>
            <w:right w:val="none" w:sz="0" w:space="0" w:color="auto"/>
          </w:divBdr>
        </w:div>
      </w:divsChild>
    </w:div>
    <w:div w:id="2143502539">
      <w:bodyDiv w:val="1"/>
      <w:marLeft w:val="0"/>
      <w:marRight w:val="0"/>
      <w:marTop w:val="0"/>
      <w:marBottom w:val="0"/>
      <w:divBdr>
        <w:top w:val="none" w:sz="0" w:space="0" w:color="auto"/>
        <w:left w:val="none" w:sz="0" w:space="0" w:color="auto"/>
        <w:bottom w:val="none" w:sz="0" w:space="0" w:color="auto"/>
        <w:right w:val="none" w:sz="0" w:space="0" w:color="auto"/>
      </w:divBdr>
      <w:divsChild>
        <w:div w:id="299773022">
          <w:marLeft w:val="547"/>
          <w:marRight w:val="0"/>
          <w:marTop w:val="115"/>
          <w:marBottom w:val="0"/>
          <w:divBdr>
            <w:top w:val="none" w:sz="0" w:space="0" w:color="auto"/>
            <w:left w:val="none" w:sz="0" w:space="0" w:color="auto"/>
            <w:bottom w:val="none" w:sz="0" w:space="0" w:color="auto"/>
            <w:right w:val="none" w:sz="0" w:space="0" w:color="auto"/>
          </w:divBdr>
        </w:div>
        <w:div w:id="449857732">
          <w:marLeft w:val="1166"/>
          <w:marRight w:val="0"/>
          <w:marTop w:val="106"/>
          <w:marBottom w:val="0"/>
          <w:divBdr>
            <w:top w:val="none" w:sz="0" w:space="0" w:color="auto"/>
            <w:left w:val="none" w:sz="0" w:space="0" w:color="auto"/>
            <w:bottom w:val="none" w:sz="0" w:space="0" w:color="auto"/>
            <w:right w:val="none" w:sz="0" w:space="0" w:color="auto"/>
          </w:divBdr>
        </w:div>
        <w:div w:id="486748100">
          <w:marLeft w:val="547"/>
          <w:marRight w:val="0"/>
          <w:marTop w:val="115"/>
          <w:marBottom w:val="0"/>
          <w:divBdr>
            <w:top w:val="none" w:sz="0" w:space="0" w:color="auto"/>
            <w:left w:val="none" w:sz="0" w:space="0" w:color="auto"/>
            <w:bottom w:val="none" w:sz="0" w:space="0" w:color="auto"/>
            <w:right w:val="none" w:sz="0" w:space="0" w:color="auto"/>
          </w:divBdr>
        </w:div>
        <w:div w:id="507797219">
          <w:marLeft w:val="547"/>
          <w:marRight w:val="0"/>
          <w:marTop w:val="115"/>
          <w:marBottom w:val="0"/>
          <w:divBdr>
            <w:top w:val="none" w:sz="0" w:space="0" w:color="auto"/>
            <w:left w:val="none" w:sz="0" w:space="0" w:color="auto"/>
            <w:bottom w:val="none" w:sz="0" w:space="0" w:color="auto"/>
            <w:right w:val="none" w:sz="0" w:space="0" w:color="auto"/>
          </w:divBdr>
        </w:div>
        <w:div w:id="1359307085">
          <w:marLeft w:val="547"/>
          <w:marRight w:val="0"/>
          <w:marTop w:val="115"/>
          <w:marBottom w:val="0"/>
          <w:divBdr>
            <w:top w:val="none" w:sz="0" w:space="0" w:color="auto"/>
            <w:left w:val="none" w:sz="0" w:space="0" w:color="auto"/>
            <w:bottom w:val="none" w:sz="0" w:space="0" w:color="auto"/>
            <w:right w:val="none" w:sz="0" w:space="0" w:color="auto"/>
          </w:divBdr>
        </w:div>
        <w:div w:id="1374424394">
          <w:marLeft w:val="1166"/>
          <w:marRight w:val="0"/>
          <w:marTop w:val="106"/>
          <w:marBottom w:val="0"/>
          <w:divBdr>
            <w:top w:val="none" w:sz="0" w:space="0" w:color="auto"/>
            <w:left w:val="none" w:sz="0" w:space="0" w:color="auto"/>
            <w:bottom w:val="none" w:sz="0" w:space="0" w:color="auto"/>
            <w:right w:val="none" w:sz="0" w:space="0" w:color="auto"/>
          </w:divBdr>
        </w:div>
        <w:div w:id="2107378622">
          <w:marLeft w:val="1166"/>
          <w:marRight w:val="0"/>
          <w:marTop w:val="106"/>
          <w:marBottom w:val="0"/>
          <w:divBdr>
            <w:top w:val="none" w:sz="0" w:space="0" w:color="auto"/>
            <w:left w:val="none" w:sz="0" w:space="0" w:color="auto"/>
            <w:bottom w:val="none" w:sz="0" w:space="0" w:color="auto"/>
            <w:right w:val="none" w:sz="0" w:space="0" w:color="auto"/>
          </w:divBdr>
        </w:div>
        <w:div w:id="2108840065">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366BF-F936-4B21-AC07-562CB4481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Sui</dc:creator>
  <cp:keywords/>
  <dc:description/>
  <cp:lastModifiedBy>Sui</cp:lastModifiedBy>
  <cp:revision>6</cp:revision>
  <dcterms:created xsi:type="dcterms:W3CDTF">2012-09-28T22:51:00Z</dcterms:created>
  <dcterms:modified xsi:type="dcterms:W3CDTF">2012-10-13T19:54:00Z</dcterms:modified>
</cp:coreProperties>
</file>